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0DC8" w14:textId="54EED07C" w:rsidR="00F93DDC" w:rsidRPr="003142B2" w:rsidRDefault="001828B6" w:rsidP="008219F4">
      <w:pPr>
        <w:pStyle w:val="NormalWeb"/>
        <w:spacing w:before="0" w:beforeAutospacing="0" w:after="160" w:afterAutospacing="0" w:line="360" w:lineRule="auto"/>
        <w:jc w:val="center"/>
        <w:rPr>
          <w:b/>
          <w:bCs/>
        </w:rPr>
      </w:pPr>
      <w:proofErr w:type="spellStart"/>
      <w:r w:rsidRPr="003142B2">
        <w:rPr>
          <w:rFonts w:eastAsia="Calibri"/>
          <w:b/>
          <w:bCs/>
          <w:color w:val="000000" w:themeColor="text1"/>
          <w:kern w:val="24"/>
        </w:rPr>
        <w:t>IAQplus</w:t>
      </w:r>
      <w:proofErr w:type="spellEnd"/>
      <w:r w:rsidR="00067226" w:rsidRPr="003142B2">
        <w:rPr>
          <w:rFonts w:eastAsia="Calibri"/>
          <w:b/>
          <w:bCs/>
          <w:color w:val="000000" w:themeColor="text1"/>
          <w:kern w:val="24"/>
        </w:rPr>
        <w:sym w:font="Symbol" w:char="F0E4"/>
      </w:r>
      <w:r w:rsidR="007A3038" w:rsidRPr="003142B2">
        <w:rPr>
          <w:rFonts w:eastAsia="Calibri"/>
          <w:b/>
          <w:bCs/>
          <w:color w:val="000000" w:themeColor="text1"/>
          <w:kern w:val="24"/>
        </w:rPr>
        <w:t xml:space="preserve"> </w:t>
      </w:r>
      <w:r w:rsidR="00F93DDC" w:rsidRPr="003142B2">
        <w:rPr>
          <w:rFonts w:eastAsia="Calibri"/>
          <w:b/>
          <w:bCs/>
          <w:color w:val="000000" w:themeColor="text1"/>
          <w:kern w:val="24"/>
        </w:rPr>
        <w:t>Collaborative Care Agreement</w:t>
      </w:r>
    </w:p>
    <w:p w14:paraId="26149AA3" w14:textId="6CB35494" w:rsidR="00F93DDC" w:rsidRPr="00EF606D" w:rsidRDefault="00B9007E" w:rsidP="008219F4">
      <w:pPr>
        <w:pStyle w:val="NormalWeb"/>
        <w:spacing w:before="0" w:beforeAutospacing="0" w:after="160" w:afterAutospacing="0" w:line="360" w:lineRule="auto"/>
        <w:rPr>
          <w:sz w:val="22"/>
          <w:szCs w:val="22"/>
        </w:rPr>
      </w:pPr>
      <w:r w:rsidRPr="00EF606D">
        <w:rPr>
          <w:rFonts w:eastAsia="Calibri"/>
          <w:color w:val="000000" w:themeColor="text1"/>
          <w:kern w:val="24"/>
          <w:sz w:val="22"/>
          <w:szCs w:val="22"/>
        </w:rPr>
        <w:t xml:space="preserve">Effective as of </w:t>
      </w:r>
      <w:r w:rsidR="007A3038" w:rsidRPr="00067657">
        <w:rPr>
          <w:rFonts w:eastAsia="Calibri"/>
          <w:color w:val="000000" w:themeColor="text1"/>
          <w:kern w:val="24"/>
          <w:sz w:val="22"/>
          <w:szCs w:val="22"/>
          <w:highlight w:val="yellow"/>
        </w:rPr>
        <w:t>_____________</w:t>
      </w:r>
      <w:r w:rsidRPr="00EF606D">
        <w:rPr>
          <w:rFonts w:eastAsia="Calibri"/>
          <w:color w:val="000000" w:themeColor="text1"/>
          <w:kern w:val="24"/>
          <w:sz w:val="22"/>
          <w:szCs w:val="22"/>
        </w:rPr>
        <w:t xml:space="preserve"> (the “Effective Date”), t</w:t>
      </w:r>
      <w:r w:rsidR="00F93DDC" w:rsidRPr="00EF606D">
        <w:rPr>
          <w:rFonts w:eastAsia="Calibri"/>
          <w:color w:val="000000" w:themeColor="text1"/>
          <w:kern w:val="24"/>
          <w:sz w:val="22"/>
          <w:szCs w:val="22"/>
        </w:rPr>
        <w:t xml:space="preserve">his </w:t>
      </w:r>
      <w:r w:rsidR="001828B6">
        <w:rPr>
          <w:rFonts w:eastAsia="Calibri"/>
          <w:color w:val="000000" w:themeColor="text1"/>
          <w:kern w:val="24"/>
          <w:sz w:val="22"/>
          <w:szCs w:val="22"/>
        </w:rPr>
        <w:t>IAQplus</w:t>
      </w:r>
      <w:r w:rsidR="007A3038">
        <w:rPr>
          <w:rFonts w:eastAsia="Calibri"/>
          <w:color w:val="000000" w:themeColor="text1"/>
          <w:kern w:val="24"/>
          <w:sz w:val="22"/>
          <w:szCs w:val="22"/>
        </w:rPr>
        <w:t xml:space="preserve"> </w:t>
      </w:r>
      <w:r w:rsidR="00F93DDC" w:rsidRPr="00EF606D">
        <w:rPr>
          <w:rFonts w:eastAsia="Calibri"/>
          <w:color w:val="000000" w:themeColor="text1"/>
          <w:kern w:val="24"/>
          <w:sz w:val="22"/>
          <w:szCs w:val="22"/>
        </w:rPr>
        <w:t xml:space="preserve">Collaborative Care Agreement (the “Agreement”) is by and between </w:t>
      </w:r>
      <w:r w:rsidR="00EA3178" w:rsidRPr="00067657">
        <w:rPr>
          <w:rFonts w:eastAsia="Calibri"/>
          <w:color w:val="000000" w:themeColor="text1"/>
          <w:kern w:val="24"/>
          <w:sz w:val="22"/>
          <w:szCs w:val="22"/>
          <w:highlight w:val="yellow"/>
          <w:u w:val="single"/>
        </w:rPr>
        <w:t>Provider Practice Legal Business Name</w:t>
      </w:r>
      <w:r w:rsidR="00AB2097" w:rsidRPr="00EF606D">
        <w:rPr>
          <w:rFonts w:eastAsia="Calibri"/>
          <w:color w:val="000000" w:themeColor="text1"/>
          <w:kern w:val="24"/>
          <w:sz w:val="22"/>
          <w:szCs w:val="22"/>
        </w:rPr>
        <w:t xml:space="preserve">, a </w:t>
      </w:r>
      <w:r w:rsidR="00EA3178" w:rsidRPr="00067657">
        <w:rPr>
          <w:rFonts w:eastAsia="Calibri"/>
          <w:color w:val="000000" w:themeColor="text1"/>
          <w:kern w:val="24"/>
          <w:sz w:val="22"/>
          <w:szCs w:val="22"/>
          <w:highlight w:val="yellow"/>
          <w:u w:val="single"/>
        </w:rPr>
        <w:t>State Registered</w:t>
      </w:r>
      <w:r w:rsidR="00EA3178">
        <w:rPr>
          <w:rFonts w:eastAsia="Calibri"/>
          <w:color w:val="000000" w:themeColor="text1"/>
          <w:kern w:val="24"/>
          <w:sz w:val="22"/>
          <w:szCs w:val="22"/>
        </w:rPr>
        <w:t xml:space="preserve">, </w:t>
      </w:r>
      <w:r w:rsidR="00EA3178" w:rsidRPr="00067657">
        <w:rPr>
          <w:rFonts w:eastAsia="Calibri"/>
          <w:color w:val="000000" w:themeColor="text1"/>
          <w:kern w:val="24"/>
          <w:sz w:val="22"/>
          <w:szCs w:val="22"/>
          <w:highlight w:val="yellow"/>
          <w:u w:val="single"/>
        </w:rPr>
        <w:t>Corporate Type</w:t>
      </w:r>
      <w:r w:rsidR="00EA3178" w:rsidRPr="00EA3178">
        <w:rPr>
          <w:rFonts w:eastAsia="Calibri"/>
          <w:color w:val="000000" w:themeColor="text1"/>
          <w:kern w:val="24"/>
          <w:sz w:val="22"/>
          <w:szCs w:val="22"/>
          <w:u w:val="single"/>
        </w:rPr>
        <w:t xml:space="preserve"> </w:t>
      </w:r>
      <w:r w:rsidR="005911A6" w:rsidRPr="00EF606D">
        <w:rPr>
          <w:rFonts w:eastAsia="Calibri"/>
          <w:color w:val="000000" w:themeColor="text1"/>
          <w:kern w:val="24"/>
          <w:sz w:val="22"/>
          <w:szCs w:val="22"/>
        </w:rPr>
        <w:t>(“</w:t>
      </w:r>
      <w:r w:rsidR="001828B6" w:rsidRPr="00067657">
        <w:rPr>
          <w:rFonts w:eastAsia="Calibri"/>
          <w:color w:val="000000" w:themeColor="text1"/>
          <w:kern w:val="24"/>
          <w:sz w:val="22"/>
          <w:szCs w:val="22"/>
          <w:highlight w:val="yellow"/>
          <w:u w:val="single"/>
        </w:rPr>
        <w:t>Provider Short Name</w:t>
      </w:r>
      <w:r w:rsidR="005911A6" w:rsidRPr="00EF606D">
        <w:rPr>
          <w:rFonts w:eastAsia="Calibri"/>
          <w:color w:val="000000" w:themeColor="text1"/>
          <w:kern w:val="24"/>
          <w:sz w:val="22"/>
          <w:szCs w:val="22"/>
        </w:rPr>
        <w:t>” or “Provider”)</w:t>
      </w:r>
      <w:r w:rsidR="00A01451" w:rsidRPr="00EF606D">
        <w:rPr>
          <w:rFonts w:eastAsia="Calibri"/>
          <w:color w:val="000000" w:themeColor="text1"/>
          <w:kern w:val="24"/>
          <w:sz w:val="22"/>
          <w:szCs w:val="22"/>
        </w:rPr>
        <w:t xml:space="preserve"> </w:t>
      </w:r>
      <w:r w:rsidR="00F93DDC" w:rsidRPr="00EF606D">
        <w:rPr>
          <w:rFonts w:eastAsia="Calibri"/>
          <w:color w:val="000000" w:themeColor="text1"/>
          <w:kern w:val="24"/>
          <w:sz w:val="22"/>
          <w:szCs w:val="22"/>
        </w:rPr>
        <w:t>and IndividuALLytics, Inc.</w:t>
      </w:r>
      <w:r w:rsidR="00AB2097" w:rsidRPr="00EF606D">
        <w:rPr>
          <w:rFonts w:eastAsia="Calibri"/>
          <w:color w:val="000000" w:themeColor="text1"/>
          <w:kern w:val="24"/>
          <w:sz w:val="22"/>
          <w:szCs w:val="22"/>
        </w:rPr>
        <w:t>, a Michigan Corporation,</w:t>
      </w:r>
      <w:r w:rsidR="00CC31C1" w:rsidRPr="00EF606D">
        <w:rPr>
          <w:rFonts w:eastAsia="Calibri"/>
          <w:color w:val="000000" w:themeColor="text1"/>
          <w:kern w:val="24"/>
          <w:sz w:val="22"/>
          <w:szCs w:val="22"/>
        </w:rPr>
        <w:t xml:space="preserve"> dba IndividuALLytics</w:t>
      </w:r>
      <w:r w:rsidR="00BA2492" w:rsidRPr="003142B2">
        <w:rPr>
          <w:rFonts w:eastAsia="Calibri"/>
          <w:color w:val="000000" w:themeColor="text1"/>
          <w:kern w:val="24"/>
          <w:sz w:val="22"/>
          <w:szCs w:val="22"/>
          <w:vertAlign w:val="superscript"/>
        </w:rPr>
        <w:sym w:font="Symbol" w:char="F0E2"/>
      </w:r>
      <w:r w:rsidR="00CC31C1" w:rsidRPr="00EF606D">
        <w:rPr>
          <w:rFonts w:eastAsia="Calibri"/>
          <w:color w:val="000000" w:themeColor="text1"/>
          <w:kern w:val="24"/>
          <w:sz w:val="22"/>
          <w:szCs w:val="22"/>
        </w:rPr>
        <w:t xml:space="preserve"> Connected Care and its affiliates</w:t>
      </w:r>
      <w:r w:rsidR="00F93DDC" w:rsidRPr="00EF606D">
        <w:rPr>
          <w:rFonts w:eastAsia="Calibri"/>
          <w:color w:val="000000" w:themeColor="text1"/>
          <w:kern w:val="24"/>
          <w:sz w:val="22"/>
          <w:szCs w:val="22"/>
        </w:rPr>
        <w:t xml:space="preserve"> (“</w:t>
      </w:r>
      <w:r w:rsidR="001828B6">
        <w:rPr>
          <w:rFonts w:eastAsia="Calibri"/>
          <w:color w:val="000000" w:themeColor="text1"/>
          <w:kern w:val="24"/>
          <w:sz w:val="22"/>
          <w:szCs w:val="22"/>
        </w:rPr>
        <w:t>IndividuALLytics</w:t>
      </w:r>
      <w:r w:rsidR="00F93DDC" w:rsidRPr="00EF606D">
        <w:rPr>
          <w:rFonts w:eastAsia="Calibri"/>
          <w:color w:val="000000" w:themeColor="text1"/>
          <w:kern w:val="24"/>
          <w:sz w:val="22"/>
          <w:szCs w:val="22"/>
        </w:rPr>
        <w:t>”)</w:t>
      </w:r>
      <w:r w:rsidRPr="00EF606D">
        <w:rPr>
          <w:rFonts w:eastAsia="Calibri"/>
          <w:color w:val="000000" w:themeColor="text1"/>
          <w:kern w:val="24"/>
          <w:sz w:val="22"/>
          <w:szCs w:val="22"/>
        </w:rPr>
        <w:t>;</w:t>
      </w:r>
      <w:r w:rsidR="00F93DDC" w:rsidRPr="00EF606D">
        <w:rPr>
          <w:rFonts w:eastAsia="Calibri"/>
          <w:color w:val="000000" w:themeColor="text1"/>
          <w:kern w:val="24"/>
          <w:sz w:val="22"/>
          <w:szCs w:val="22"/>
        </w:rPr>
        <w:t xml:space="preserve"> </w:t>
      </w:r>
      <w:r w:rsidRPr="00EF606D">
        <w:rPr>
          <w:rFonts w:eastAsia="Calibri"/>
          <w:color w:val="000000" w:themeColor="text1"/>
          <w:kern w:val="24"/>
          <w:sz w:val="22"/>
          <w:szCs w:val="22"/>
        </w:rPr>
        <w:t>each a (“Party”</w:t>
      </w:r>
      <w:r w:rsidR="005911A6" w:rsidRPr="00EF606D">
        <w:rPr>
          <w:rFonts w:eastAsia="Calibri"/>
          <w:color w:val="000000" w:themeColor="text1"/>
          <w:kern w:val="24"/>
          <w:sz w:val="22"/>
          <w:szCs w:val="22"/>
        </w:rPr>
        <w:t>)</w:t>
      </w:r>
      <w:r w:rsidRPr="00EF606D">
        <w:rPr>
          <w:rFonts w:eastAsia="Calibri"/>
          <w:color w:val="000000" w:themeColor="text1"/>
          <w:kern w:val="24"/>
          <w:sz w:val="22"/>
          <w:szCs w:val="22"/>
        </w:rPr>
        <w:t xml:space="preserve"> and collectively the (“Parties”).</w:t>
      </w:r>
    </w:p>
    <w:p w14:paraId="78853C91" w14:textId="4F368310" w:rsidR="00CF124E" w:rsidRPr="00EF606D" w:rsidRDefault="006D6978" w:rsidP="006D6978">
      <w:pPr>
        <w:pStyle w:val="NormalWeb"/>
        <w:spacing w:before="0" w:beforeAutospacing="0" w:after="160" w:afterAutospacing="0" w:line="360" w:lineRule="auto"/>
        <w:rPr>
          <w:rFonts w:eastAsia="Calibri"/>
          <w:color w:val="000000" w:themeColor="text1"/>
          <w:kern w:val="24"/>
          <w:sz w:val="22"/>
          <w:szCs w:val="22"/>
        </w:rPr>
      </w:pPr>
      <w:r w:rsidRPr="00EF606D">
        <w:rPr>
          <w:rFonts w:eastAsia="Calibri"/>
          <w:color w:val="000000" w:themeColor="text1"/>
          <w:kern w:val="24"/>
          <w:sz w:val="22"/>
          <w:szCs w:val="22"/>
        </w:rPr>
        <w:t xml:space="preserve">Whereas </w:t>
      </w:r>
      <w:r w:rsidR="001828B6">
        <w:rPr>
          <w:rFonts w:eastAsia="Calibri"/>
          <w:color w:val="000000" w:themeColor="text1"/>
          <w:kern w:val="24"/>
          <w:sz w:val="22"/>
          <w:szCs w:val="22"/>
        </w:rPr>
        <w:t>IndividuALLytics</w:t>
      </w:r>
      <w:r w:rsidRPr="00EF606D">
        <w:rPr>
          <w:rFonts w:eastAsia="Calibri"/>
          <w:color w:val="000000" w:themeColor="text1"/>
          <w:kern w:val="24"/>
          <w:sz w:val="22"/>
          <w:szCs w:val="22"/>
        </w:rPr>
        <w:t xml:space="preserve"> is the management services organization for Advanced Precision Health Management, PLLC, a Michigan based medical provider (the “Medical Director”), which together offer care management expertise and technology for provision of Care Management Services that Provider desires to make available to its eligible and consenting Patients (the “Participating Patients”)</w:t>
      </w:r>
      <w:r w:rsidR="00CF124E" w:rsidRPr="00EF606D">
        <w:rPr>
          <w:rFonts w:eastAsia="Calibri"/>
          <w:color w:val="000000" w:themeColor="text1"/>
          <w:kern w:val="24"/>
          <w:sz w:val="22"/>
          <w:szCs w:val="22"/>
        </w:rPr>
        <w:t xml:space="preserve">. </w:t>
      </w:r>
    </w:p>
    <w:p w14:paraId="4664C6D4" w14:textId="593A50AF" w:rsidR="00CF124E" w:rsidRPr="00877BE3" w:rsidRDefault="00CF124E" w:rsidP="00877BE3">
      <w:pPr>
        <w:pStyle w:val="NormalWeb"/>
        <w:spacing w:before="0" w:beforeAutospacing="0" w:after="160" w:afterAutospacing="0" w:line="360" w:lineRule="auto"/>
        <w:rPr>
          <w:rFonts w:eastAsia="Calibri"/>
          <w:color w:val="000000" w:themeColor="text1"/>
          <w:kern w:val="24"/>
          <w:sz w:val="22"/>
          <w:szCs w:val="22"/>
        </w:rPr>
      </w:pPr>
      <w:r w:rsidRPr="00877BE3">
        <w:rPr>
          <w:rFonts w:eastAsia="Calibri"/>
          <w:color w:val="000000" w:themeColor="text1"/>
          <w:kern w:val="24"/>
          <w:sz w:val="22"/>
          <w:szCs w:val="22"/>
        </w:rPr>
        <w:t>Care Management Services is defined for the purposes of this Agreement as Chronic Care Management</w:t>
      </w:r>
      <w:r w:rsidR="00067657">
        <w:rPr>
          <w:rFonts w:eastAsia="Calibri"/>
          <w:color w:val="000000" w:themeColor="text1"/>
          <w:kern w:val="24"/>
          <w:sz w:val="22"/>
          <w:szCs w:val="22"/>
        </w:rPr>
        <w:t xml:space="preserve"> (“CCM”)</w:t>
      </w:r>
      <w:r w:rsidRPr="00877BE3">
        <w:rPr>
          <w:rFonts w:eastAsia="Calibri"/>
          <w:color w:val="000000" w:themeColor="text1"/>
          <w:kern w:val="24"/>
          <w:sz w:val="22"/>
          <w:szCs w:val="22"/>
        </w:rPr>
        <w:t>, Remote Patient Monitoring</w:t>
      </w:r>
      <w:r w:rsidR="00067657">
        <w:rPr>
          <w:rFonts w:eastAsia="Calibri"/>
          <w:color w:val="000000" w:themeColor="text1"/>
          <w:kern w:val="24"/>
          <w:sz w:val="22"/>
          <w:szCs w:val="22"/>
        </w:rPr>
        <w:t xml:space="preserve"> (“RPM”)</w:t>
      </w:r>
      <w:r w:rsidRPr="00877BE3">
        <w:rPr>
          <w:rFonts w:eastAsia="Calibri"/>
          <w:color w:val="000000" w:themeColor="text1"/>
          <w:kern w:val="24"/>
          <w:sz w:val="22"/>
          <w:szCs w:val="22"/>
        </w:rPr>
        <w:t>, Behavioral Health Integration</w:t>
      </w:r>
      <w:r w:rsidR="00067657">
        <w:rPr>
          <w:rFonts w:eastAsia="Calibri"/>
          <w:color w:val="000000" w:themeColor="text1"/>
          <w:kern w:val="24"/>
          <w:sz w:val="22"/>
          <w:szCs w:val="22"/>
        </w:rPr>
        <w:t xml:space="preserve"> (“BHI”)</w:t>
      </w:r>
      <w:r w:rsidRPr="00EF606D">
        <w:rPr>
          <w:rFonts w:eastAsia="Calibri"/>
          <w:color w:val="000000" w:themeColor="text1"/>
          <w:kern w:val="24"/>
          <w:sz w:val="22"/>
          <w:szCs w:val="22"/>
        </w:rPr>
        <w:t>,</w:t>
      </w:r>
      <w:r w:rsidR="00067657">
        <w:rPr>
          <w:rFonts w:eastAsia="Calibri"/>
          <w:color w:val="000000" w:themeColor="text1"/>
          <w:kern w:val="24"/>
          <w:sz w:val="22"/>
          <w:szCs w:val="22"/>
        </w:rPr>
        <w:t xml:space="preserve"> Enhanced Discharge for Transition Care Management (“TCM”), Remote Therapeutic Monitoring (“RTM”),</w:t>
      </w:r>
      <w:r w:rsidRPr="00877BE3">
        <w:rPr>
          <w:rFonts w:eastAsia="Calibri"/>
          <w:color w:val="000000" w:themeColor="text1"/>
          <w:kern w:val="24"/>
          <w:sz w:val="22"/>
          <w:szCs w:val="22"/>
        </w:rPr>
        <w:t xml:space="preserve"> and Telehealth </w:t>
      </w:r>
      <w:r w:rsidR="00067657">
        <w:rPr>
          <w:rFonts w:eastAsia="Calibri"/>
          <w:color w:val="000000" w:themeColor="text1"/>
          <w:kern w:val="24"/>
          <w:sz w:val="22"/>
          <w:szCs w:val="22"/>
        </w:rPr>
        <w:t xml:space="preserve">(“TH”) </w:t>
      </w:r>
      <w:r w:rsidRPr="00877BE3">
        <w:rPr>
          <w:rFonts w:eastAsia="Calibri"/>
          <w:color w:val="000000" w:themeColor="text1"/>
          <w:kern w:val="24"/>
          <w:sz w:val="22"/>
          <w:szCs w:val="22"/>
        </w:rPr>
        <w:t>treatment as per a mutually agreed scope of work between the parties.  </w:t>
      </w:r>
    </w:p>
    <w:p w14:paraId="329C9FA6" w14:textId="6A8F026F" w:rsidR="00A01451" w:rsidRPr="00EF606D" w:rsidRDefault="006D6978" w:rsidP="008219F4">
      <w:pPr>
        <w:pStyle w:val="NormalWeb"/>
        <w:spacing w:before="0" w:beforeAutospacing="0" w:after="160" w:afterAutospacing="0" w:line="360" w:lineRule="auto"/>
        <w:rPr>
          <w:rFonts w:eastAsia="Calibri"/>
          <w:color w:val="000000" w:themeColor="text1"/>
          <w:kern w:val="24"/>
          <w:sz w:val="22"/>
          <w:szCs w:val="22"/>
        </w:rPr>
      </w:pPr>
      <w:r w:rsidRPr="00EF606D">
        <w:rPr>
          <w:rFonts w:eastAsia="Calibri"/>
          <w:color w:val="000000" w:themeColor="text1"/>
          <w:kern w:val="24"/>
        </w:rPr>
        <w:t xml:space="preserve"> </w:t>
      </w:r>
      <w:r w:rsidR="00A01451" w:rsidRPr="00EF606D">
        <w:rPr>
          <w:rFonts w:eastAsia="Calibri"/>
          <w:color w:val="000000" w:themeColor="text1"/>
          <w:kern w:val="24"/>
          <w:sz w:val="22"/>
          <w:szCs w:val="22"/>
        </w:rPr>
        <w:t xml:space="preserve">Whereas </w:t>
      </w:r>
      <w:r w:rsidR="00067657" w:rsidRPr="00067657">
        <w:rPr>
          <w:rFonts w:eastAsia="Calibri"/>
          <w:color w:val="000000" w:themeColor="text1"/>
          <w:kern w:val="24"/>
          <w:sz w:val="22"/>
          <w:szCs w:val="22"/>
          <w:highlight w:val="yellow"/>
          <w:u w:val="single"/>
        </w:rPr>
        <w:t>Provider Short Name</w:t>
      </w:r>
      <w:r w:rsidR="00A01451" w:rsidRPr="00EF606D">
        <w:rPr>
          <w:rFonts w:eastAsia="Calibri"/>
          <w:color w:val="000000" w:themeColor="text1"/>
          <w:kern w:val="24"/>
          <w:sz w:val="22"/>
          <w:szCs w:val="22"/>
        </w:rPr>
        <w:t xml:space="preserve"> </w:t>
      </w:r>
      <w:r w:rsidR="00FB7399" w:rsidRPr="00EF606D">
        <w:rPr>
          <w:rFonts w:eastAsia="Calibri"/>
          <w:color w:val="000000" w:themeColor="text1"/>
          <w:kern w:val="24"/>
          <w:sz w:val="22"/>
          <w:szCs w:val="22"/>
        </w:rPr>
        <w:t xml:space="preserve">operates </w:t>
      </w:r>
      <w:r w:rsidR="00067657" w:rsidRPr="00067657">
        <w:rPr>
          <w:rFonts w:eastAsia="Calibri"/>
          <w:color w:val="000000" w:themeColor="text1"/>
          <w:kern w:val="24"/>
          <w:sz w:val="22"/>
          <w:szCs w:val="22"/>
          <w:highlight w:val="yellow"/>
          <w:u w:val="single"/>
        </w:rPr>
        <w:t>clinical practice(s</w:t>
      </w:r>
      <w:r w:rsidR="00067657" w:rsidRPr="00485F74">
        <w:rPr>
          <w:rFonts w:eastAsia="Calibri"/>
          <w:color w:val="000000" w:themeColor="text1"/>
          <w:kern w:val="24"/>
          <w:sz w:val="22"/>
          <w:szCs w:val="22"/>
          <w:highlight w:val="yellow"/>
          <w:u w:val="single"/>
        </w:rPr>
        <w:t>), elaborate if needed</w:t>
      </w:r>
      <w:r w:rsidR="00067657">
        <w:rPr>
          <w:rFonts w:eastAsia="Calibri"/>
          <w:color w:val="000000" w:themeColor="text1"/>
          <w:kern w:val="24"/>
          <w:sz w:val="22"/>
          <w:szCs w:val="22"/>
        </w:rPr>
        <w:t xml:space="preserve"> that </w:t>
      </w:r>
      <w:r w:rsidR="00FB7399" w:rsidRPr="00EF606D">
        <w:rPr>
          <w:rFonts w:eastAsia="Calibri"/>
          <w:color w:val="000000" w:themeColor="text1"/>
          <w:kern w:val="24"/>
          <w:sz w:val="22"/>
          <w:szCs w:val="22"/>
        </w:rPr>
        <w:t xml:space="preserve">provide the full range of primary care to meet the medical needs of </w:t>
      </w:r>
      <w:r w:rsidR="00067657">
        <w:rPr>
          <w:rFonts w:eastAsia="Calibri"/>
          <w:color w:val="000000" w:themeColor="text1"/>
          <w:kern w:val="24"/>
          <w:sz w:val="22"/>
          <w:szCs w:val="22"/>
        </w:rPr>
        <w:t>their community</w:t>
      </w:r>
      <w:r w:rsidR="00A07997" w:rsidRPr="00EF606D">
        <w:rPr>
          <w:rFonts w:eastAsia="Calibri"/>
          <w:color w:val="000000" w:themeColor="text1"/>
          <w:kern w:val="24"/>
          <w:sz w:val="22"/>
          <w:szCs w:val="22"/>
        </w:rPr>
        <w:t>;</w:t>
      </w:r>
      <w:r w:rsidR="00F43659" w:rsidRPr="00EF606D">
        <w:rPr>
          <w:rFonts w:eastAsia="Calibri"/>
          <w:color w:val="000000" w:themeColor="text1"/>
          <w:kern w:val="24"/>
          <w:sz w:val="22"/>
          <w:szCs w:val="22"/>
        </w:rPr>
        <w:t xml:space="preserve"> and</w:t>
      </w:r>
      <w:r w:rsidR="005911A6" w:rsidRPr="00EF606D">
        <w:rPr>
          <w:rFonts w:eastAsia="Calibri"/>
          <w:color w:val="000000" w:themeColor="text1"/>
          <w:kern w:val="24"/>
          <w:sz w:val="22"/>
          <w:szCs w:val="22"/>
        </w:rPr>
        <w:t xml:space="preserve"> has patients (the “Patients”) who would benefit from participation in a program (“Program”) for Chronic Care Management and related Services (the “Care Management Services”), and</w:t>
      </w:r>
      <w:r w:rsidR="00FB7399" w:rsidRPr="00EF606D">
        <w:rPr>
          <w:rFonts w:eastAsia="Calibri"/>
          <w:color w:val="000000" w:themeColor="text1"/>
          <w:kern w:val="24"/>
          <w:sz w:val="22"/>
          <w:szCs w:val="22"/>
        </w:rPr>
        <w:t xml:space="preserve"> </w:t>
      </w:r>
      <w:r w:rsidRPr="00EF606D">
        <w:rPr>
          <w:rFonts w:eastAsia="Calibri"/>
          <w:color w:val="000000" w:themeColor="text1"/>
          <w:kern w:val="24"/>
          <w:sz w:val="22"/>
          <w:szCs w:val="22"/>
        </w:rPr>
        <w:t xml:space="preserve">estimates that it has </w:t>
      </w:r>
      <w:r w:rsidR="004C2DFD" w:rsidRPr="00067657">
        <w:rPr>
          <w:rFonts w:eastAsia="Calibri"/>
          <w:color w:val="000000" w:themeColor="text1"/>
          <w:kern w:val="24"/>
          <w:sz w:val="22"/>
          <w:szCs w:val="22"/>
          <w:highlight w:val="yellow"/>
        </w:rPr>
        <w:t>10,000</w:t>
      </w:r>
      <w:r w:rsidRPr="00EF606D">
        <w:rPr>
          <w:rFonts w:eastAsia="Calibri"/>
          <w:color w:val="000000" w:themeColor="text1"/>
          <w:kern w:val="24"/>
          <w:sz w:val="22"/>
          <w:szCs w:val="22"/>
        </w:rPr>
        <w:t xml:space="preserve"> eligible patients with multiple chronic conditions</w:t>
      </w:r>
      <w:r w:rsidR="004C2DFD" w:rsidRPr="00EF606D">
        <w:rPr>
          <w:rFonts w:eastAsia="Calibri"/>
          <w:color w:val="000000" w:themeColor="text1"/>
          <w:kern w:val="24"/>
          <w:sz w:val="22"/>
          <w:szCs w:val="22"/>
        </w:rPr>
        <w:t xml:space="preserve"> in </w:t>
      </w:r>
      <w:r w:rsidR="00067226">
        <w:rPr>
          <w:rFonts w:eastAsia="Calibri"/>
          <w:color w:val="000000" w:themeColor="text1"/>
          <w:kern w:val="24"/>
          <w:sz w:val="22"/>
          <w:szCs w:val="22"/>
        </w:rPr>
        <w:t>their</w:t>
      </w:r>
      <w:r w:rsidR="004C2DFD" w:rsidRPr="00EF606D">
        <w:rPr>
          <w:rFonts w:eastAsia="Calibri"/>
          <w:color w:val="000000" w:themeColor="text1"/>
          <w:kern w:val="24"/>
          <w:sz w:val="22"/>
          <w:szCs w:val="22"/>
        </w:rPr>
        <w:t xml:space="preserve"> catchment community</w:t>
      </w:r>
      <w:r w:rsidRPr="00EF606D">
        <w:rPr>
          <w:rFonts w:eastAsia="Calibri"/>
          <w:color w:val="000000" w:themeColor="text1"/>
          <w:kern w:val="24"/>
          <w:sz w:val="22"/>
          <w:szCs w:val="22"/>
        </w:rPr>
        <w:t>, and</w:t>
      </w:r>
    </w:p>
    <w:p w14:paraId="459A9402" w14:textId="45CE8E86" w:rsidR="00F43659" w:rsidRPr="00EF606D" w:rsidRDefault="005911A6" w:rsidP="00F43659">
      <w:pPr>
        <w:pStyle w:val="NormalWeb"/>
        <w:spacing w:before="0" w:beforeAutospacing="0" w:after="160" w:afterAutospacing="0" w:line="360" w:lineRule="auto"/>
        <w:rPr>
          <w:sz w:val="22"/>
          <w:szCs w:val="22"/>
        </w:rPr>
      </w:pPr>
      <w:r w:rsidRPr="00EF606D">
        <w:rPr>
          <w:rFonts w:eastAsia="Calibri"/>
          <w:color w:val="000000" w:themeColor="text1"/>
          <w:kern w:val="24"/>
          <w:sz w:val="22"/>
          <w:szCs w:val="22"/>
        </w:rPr>
        <w:t xml:space="preserve">Whereas both </w:t>
      </w:r>
      <w:r w:rsidR="00485F74" w:rsidRPr="00485F74">
        <w:rPr>
          <w:rFonts w:eastAsia="Calibri"/>
          <w:color w:val="000000" w:themeColor="text1"/>
          <w:kern w:val="24"/>
          <w:sz w:val="22"/>
          <w:szCs w:val="22"/>
          <w:highlight w:val="yellow"/>
          <w:u w:val="single"/>
        </w:rPr>
        <w:t>Provider Short Name</w:t>
      </w:r>
      <w:r w:rsidR="006D6978" w:rsidRPr="00EF606D">
        <w:rPr>
          <w:rFonts w:eastAsia="Calibri"/>
          <w:color w:val="000000" w:themeColor="text1"/>
          <w:kern w:val="24"/>
          <w:sz w:val="22"/>
          <w:szCs w:val="22"/>
        </w:rPr>
        <w:t xml:space="preserve"> and the Me</w:t>
      </w:r>
      <w:r w:rsidR="00D20F1F" w:rsidRPr="00EF606D">
        <w:rPr>
          <w:rFonts w:eastAsia="Calibri"/>
          <w:color w:val="000000" w:themeColor="text1"/>
          <w:kern w:val="24"/>
          <w:sz w:val="22"/>
          <w:szCs w:val="22"/>
        </w:rPr>
        <w:t>d</w:t>
      </w:r>
      <w:r w:rsidR="006D6978" w:rsidRPr="00EF606D">
        <w:rPr>
          <w:rFonts w:eastAsia="Calibri"/>
          <w:color w:val="000000" w:themeColor="text1"/>
          <w:kern w:val="24"/>
          <w:sz w:val="22"/>
          <w:szCs w:val="22"/>
        </w:rPr>
        <w:t xml:space="preserve">ical Director </w:t>
      </w:r>
      <w:r w:rsidR="00F43659" w:rsidRPr="00EF606D">
        <w:rPr>
          <w:rFonts w:eastAsia="Calibri"/>
          <w:color w:val="000000" w:themeColor="text1"/>
          <w:kern w:val="24"/>
          <w:sz w:val="22"/>
          <w:szCs w:val="22"/>
        </w:rPr>
        <w:t xml:space="preserve">have the required licensure, </w:t>
      </w:r>
      <w:proofErr w:type="gramStart"/>
      <w:r w:rsidR="00F43659" w:rsidRPr="00EF606D">
        <w:rPr>
          <w:rFonts w:eastAsia="Calibri"/>
          <w:color w:val="000000" w:themeColor="text1"/>
          <w:kern w:val="24"/>
          <w:sz w:val="22"/>
          <w:szCs w:val="22"/>
        </w:rPr>
        <w:t>insurances</w:t>
      </w:r>
      <w:proofErr w:type="gramEnd"/>
      <w:r w:rsidR="00F43659" w:rsidRPr="00EF606D">
        <w:rPr>
          <w:rFonts w:eastAsia="Calibri"/>
          <w:color w:val="000000" w:themeColor="text1"/>
          <w:kern w:val="24"/>
          <w:sz w:val="22"/>
          <w:szCs w:val="22"/>
        </w:rPr>
        <w:t xml:space="preserve"> and authority according to state and federal statute and guidelines to </w:t>
      </w:r>
      <w:r w:rsidR="00A07997" w:rsidRPr="00EF606D">
        <w:rPr>
          <w:rFonts w:eastAsia="Calibri"/>
          <w:color w:val="000000" w:themeColor="text1"/>
          <w:kern w:val="24"/>
          <w:sz w:val="22"/>
          <w:szCs w:val="22"/>
        </w:rPr>
        <w:t xml:space="preserve">collaborate to </w:t>
      </w:r>
      <w:r w:rsidR="00F43659" w:rsidRPr="00EF606D">
        <w:rPr>
          <w:rFonts w:eastAsia="Calibri"/>
          <w:color w:val="000000" w:themeColor="text1"/>
          <w:kern w:val="24"/>
          <w:sz w:val="22"/>
          <w:szCs w:val="22"/>
        </w:rPr>
        <w:t xml:space="preserve">provide the Care Management Services </w:t>
      </w:r>
      <w:r w:rsidR="00250ED0" w:rsidRPr="00EF606D">
        <w:rPr>
          <w:rFonts w:eastAsia="Calibri"/>
          <w:color w:val="000000" w:themeColor="text1"/>
          <w:kern w:val="24"/>
          <w:sz w:val="22"/>
          <w:szCs w:val="22"/>
        </w:rPr>
        <w:t xml:space="preserve">using </w:t>
      </w:r>
      <w:r w:rsidR="006D6978" w:rsidRPr="00EF606D">
        <w:rPr>
          <w:rFonts w:eastAsia="Calibri"/>
          <w:color w:val="000000" w:themeColor="text1"/>
          <w:kern w:val="24"/>
          <w:sz w:val="22"/>
          <w:szCs w:val="22"/>
        </w:rPr>
        <w:t>their</w:t>
      </w:r>
      <w:r w:rsidR="00250ED0" w:rsidRPr="00EF606D">
        <w:rPr>
          <w:rFonts w:eastAsia="Calibri"/>
          <w:color w:val="000000" w:themeColor="text1"/>
          <w:kern w:val="24"/>
          <w:sz w:val="22"/>
          <w:szCs w:val="22"/>
        </w:rPr>
        <w:t xml:space="preserve"> clinical and support staff (collectively, the “Care Team”) and the </w:t>
      </w:r>
      <w:r w:rsidR="001828B6">
        <w:rPr>
          <w:rFonts w:eastAsia="Calibri"/>
          <w:color w:val="000000" w:themeColor="text1"/>
          <w:kern w:val="24"/>
          <w:sz w:val="22"/>
          <w:szCs w:val="22"/>
        </w:rPr>
        <w:t>IndividuALLytics</w:t>
      </w:r>
      <w:r w:rsidR="00250ED0" w:rsidRPr="00EF606D">
        <w:rPr>
          <w:rFonts w:eastAsia="Calibri"/>
          <w:color w:val="000000" w:themeColor="text1"/>
          <w:kern w:val="24"/>
          <w:sz w:val="22"/>
          <w:szCs w:val="22"/>
        </w:rPr>
        <w:t xml:space="preserve"> technology</w:t>
      </w:r>
      <w:r w:rsidR="00F43659" w:rsidRPr="00EF606D">
        <w:rPr>
          <w:rFonts w:eastAsia="Calibri"/>
          <w:color w:val="000000" w:themeColor="text1"/>
          <w:kern w:val="24"/>
          <w:sz w:val="22"/>
          <w:szCs w:val="22"/>
        </w:rPr>
        <w:t>, now</w:t>
      </w:r>
    </w:p>
    <w:p w14:paraId="67E4729F" w14:textId="5FC6099E" w:rsidR="00F93DDC" w:rsidRPr="00EF606D" w:rsidRDefault="00F93DDC" w:rsidP="008219F4">
      <w:pPr>
        <w:pStyle w:val="NormalWeb"/>
        <w:spacing w:before="0" w:beforeAutospacing="0" w:after="160" w:afterAutospacing="0" w:line="360" w:lineRule="auto"/>
        <w:rPr>
          <w:sz w:val="22"/>
          <w:szCs w:val="22"/>
        </w:rPr>
      </w:pPr>
      <w:r w:rsidRPr="00EF606D">
        <w:rPr>
          <w:rFonts w:eastAsia="Calibri"/>
          <w:color w:val="000000" w:themeColor="text1"/>
          <w:kern w:val="24"/>
          <w:sz w:val="22"/>
          <w:szCs w:val="22"/>
        </w:rPr>
        <w:t xml:space="preserve">Therefore, </w:t>
      </w:r>
      <w:r w:rsidR="001828B6">
        <w:rPr>
          <w:rFonts w:eastAsia="Calibri"/>
          <w:color w:val="000000" w:themeColor="text1"/>
          <w:kern w:val="24"/>
          <w:sz w:val="22"/>
          <w:szCs w:val="22"/>
        </w:rPr>
        <w:t>IndividuALLytics</w:t>
      </w:r>
      <w:r w:rsidRPr="00EF606D">
        <w:rPr>
          <w:rFonts w:eastAsia="Calibri"/>
          <w:color w:val="000000" w:themeColor="text1"/>
          <w:kern w:val="24"/>
          <w:sz w:val="22"/>
          <w:szCs w:val="22"/>
        </w:rPr>
        <w:t xml:space="preserve"> and </w:t>
      </w:r>
      <w:r w:rsidR="005911A6" w:rsidRPr="00EF606D">
        <w:rPr>
          <w:rFonts w:eastAsia="Calibri"/>
          <w:color w:val="000000" w:themeColor="text1"/>
          <w:kern w:val="24"/>
          <w:sz w:val="22"/>
          <w:szCs w:val="22"/>
        </w:rPr>
        <w:t xml:space="preserve">Provider </w:t>
      </w:r>
      <w:r w:rsidRPr="00EF606D">
        <w:rPr>
          <w:rFonts w:eastAsia="Calibri"/>
          <w:color w:val="000000" w:themeColor="text1"/>
          <w:kern w:val="24"/>
          <w:sz w:val="22"/>
          <w:szCs w:val="22"/>
        </w:rPr>
        <w:t>(the “Parties”) agree as follows:</w:t>
      </w:r>
    </w:p>
    <w:p w14:paraId="420E28FC" w14:textId="45015C8E" w:rsidR="00F93DDC" w:rsidRPr="00EF606D" w:rsidRDefault="00DE6926" w:rsidP="008219F4">
      <w:pPr>
        <w:pStyle w:val="NormalWeb"/>
        <w:spacing w:before="0" w:beforeAutospacing="0" w:after="160" w:afterAutospacing="0" w:line="360" w:lineRule="auto"/>
        <w:rPr>
          <w:sz w:val="22"/>
          <w:szCs w:val="22"/>
        </w:rPr>
      </w:pPr>
      <w:r w:rsidRPr="00EF606D">
        <w:rPr>
          <w:rFonts w:eastAsia="Calibri"/>
          <w:color w:val="000000" w:themeColor="text1"/>
          <w:kern w:val="24"/>
          <w:sz w:val="22"/>
          <w:szCs w:val="22"/>
          <w:u w:val="single"/>
        </w:rPr>
        <w:t xml:space="preserve">1. </w:t>
      </w:r>
      <w:r w:rsidR="00F93DDC" w:rsidRPr="00EF606D">
        <w:rPr>
          <w:rFonts w:eastAsia="Calibri"/>
          <w:color w:val="000000" w:themeColor="text1"/>
          <w:kern w:val="24"/>
          <w:sz w:val="22"/>
          <w:szCs w:val="22"/>
          <w:u w:val="single"/>
        </w:rPr>
        <w:t>Engagement</w:t>
      </w:r>
    </w:p>
    <w:p w14:paraId="3447229D" w14:textId="38B39656" w:rsidR="00F93DDC" w:rsidRPr="00EF606D" w:rsidRDefault="00F93DDC" w:rsidP="008219F4">
      <w:pPr>
        <w:pStyle w:val="NormalWeb"/>
        <w:spacing w:before="0" w:beforeAutospacing="0" w:after="160" w:afterAutospacing="0" w:line="360" w:lineRule="auto"/>
        <w:rPr>
          <w:rFonts w:eastAsia="Calibri"/>
          <w:color w:val="000000" w:themeColor="text1"/>
          <w:kern w:val="24"/>
          <w:sz w:val="22"/>
          <w:szCs w:val="22"/>
        </w:rPr>
      </w:pPr>
      <w:r w:rsidRPr="00EF606D">
        <w:rPr>
          <w:rFonts w:eastAsia="Calibri"/>
          <w:color w:val="000000" w:themeColor="text1"/>
          <w:kern w:val="24"/>
          <w:sz w:val="22"/>
          <w:szCs w:val="22"/>
        </w:rPr>
        <w:t xml:space="preserve">For the term of this Agreement, </w:t>
      </w:r>
      <w:r w:rsidR="005911A6" w:rsidRPr="00EF606D">
        <w:rPr>
          <w:rFonts w:eastAsia="Calibri"/>
          <w:color w:val="000000" w:themeColor="text1"/>
          <w:kern w:val="24"/>
          <w:sz w:val="22"/>
          <w:szCs w:val="22"/>
        </w:rPr>
        <w:t>Provider</w:t>
      </w:r>
      <w:r w:rsidR="00250ED0" w:rsidRPr="00EF606D">
        <w:rPr>
          <w:rFonts w:eastAsia="Calibri"/>
          <w:color w:val="000000" w:themeColor="text1"/>
          <w:kern w:val="24"/>
          <w:sz w:val="22"/>
          <w:szCs w:val="22"/>
        </w:rPr>
        <w:t xml:space="preserve"> </w:t>
      </w:r>
      <w:r w:rsidRPr="00EF606D">
        <w:rPr>
          <w:rFonts w:eastAsia="Calibri"/>
          <w:color w:val="000000" w:themeColor="text1"/>
          <w:kern w:val="24"/>
          <w:sz w:val="22"/>
          <w:szCs w:val="22"/>
        </w:rPr>
        <w:t xml:space="preserve">hereby agrees to engage </w:t>
      </w:r>
      <w:r w:rsidR="00E216EF" w:rsidRPr="00EF606D">
        <w:rPr>
          <w:rFonts w:eastAsia="Calibri"/>
          <w:color w:val="000000" w:themeColor="text1"/>
          <w:kern w:val="24"/>
          <w:sz w:val="22"/>
          <w:szCs w:val="22"/>
        </w:rPr>
        <w:t xml:space="preserve">the Medical Director and </w:t>
      </w:r>
      <w:r w:rsidRPr="00EF606D">
        <w:rPr>
          <w:rFonts w:eastAsia="Calibri"/>
          <w:color w:val="000000" w:themeColor="text1"/>
          <w:kern w:val="24"/>
          <w:sz w:val="22"/>
          <w:szCs w:val="22"/>
        </w:rPr>
        <w:t xml:space="preserve">refer its eligible Patients </w:t>
      </w:r>
      <w:r w:rsidR="00282FD9" w:rsidRPr="00EF606D">
        <w:rPr>
          <w:rFonts w:eastAsia="Calibri"/>
          <w:color w:val="000000" w:themeColor="text1"/>
          <w:kern w:val="24"/>
          <w:sz w:val="22"/>
          <w:szCs w:val="22"/>
        </w:rPr>
        <w:t xml:space="preserve">to the Medical Director </w:t>
      </w:r>
      <w:r w:rsidRPr="00EF606D">
        <w:rPr>
          <w:rFonts w:eastAsia="Calibri"/>
          <w:color w:val="000000" w:themeColor="text1"/>
          <w:kern w:val="24"/>
          <w:sz w:val="22"/>
          <w:szCs w:val="22"/>
        </w:rPr>
        <w:t xml:space="preserve">for participation in the Program of Care Management Services as mutually determined to be provided in accordance with best clinical practices. </w:t>
      </w:r>
      <w:r w:rsidR="00282FD9" w:rsidRPr="00EF606D">
        <w:rPr>
          <w:rFonts w:eastAsia="Calibri"/>
          <w:color w:val="000000" w:themeColor="text1"/>
          <w:kern w:val="24"/>
          <w:sz w:val="22"/>
          <w:szCs w:val="22"/>
        </w:rPr>
        <w:t xml:space="preserve">The Medical Director in collaboration with </w:t>
      </w:r>
      <w:r w:rsidR="00485F74" w:rsidRPr="00485F74">
        <w:rPr>
          <w:rFonts w:eastAsia="Calibri"/>
          <w:color w:val="000000" w:themeColor="text1"/>
          <w:kern w:val="24"/>
          <w:sz w:val="22"/>
          <w:szCs w:val="22"/>
          <w:highlight w:val="yellow"/>
          <w:u w:val="single"/>
        </w:rPr>
        <w:t>Short Practice Name</w:t>
      </w:r>
      <w:r w:rsidR="00282FD9" w:rsidRPr="00EF606D">
        <w:rPr>
          <w:rFonts w:eastAsia="Calibri"/>
          <w:color w:val="000000" w:themeColor="text1"/>
          <w:kern w:val="24"/>
          <w:sz w:val="22"/>
          <w:szCs w:val="22"/>
        </w:rPr>
        <w:t xml:space="preserve"> shall be solely responsible for the provision of care management medical treatment and medical decision-making for the Participating Patients.</w:t>
      </w:r>
      <w:r w:rsidRPr="00EF606D">
        <w:rPr>
          <w:rFonts w:eastAsia="Calibri"/>
          <w:color w:val="000000" w:themeColor="text1"/>
          <w:kern w:val="24"/>
          <w:sz w:val="22"/>
          <w:szCs w:val="22"/>
        </w:rPr>
        <w:t xml:space="preserve"> </w:t>
      </w:r>
    </w:p>
    <w:p w14:paraId="0C7326CA" w14:textId="08EEAEB6" w:rsidR="00BD4374" w:rsidRPr="00EF606D" w:rsidRDefault="00DE6926" w:rsidP="008219F4">
      <w:pPr>
        <w:pStyle w:val="NormalWeb"/>
        <w:spacing w:before="0" w:beforeAutospacing="0" w:after="160" w:afterAutospacing="0" w:line="360" w:lineRule="auto"/>
        <w:rPr>
          <w:rFonts w:eastAsia="Calibri"/>
          <w:color w:val="000000" w:themeColor="text1"/>
          <w:kern w:val="24"/>
          <w:sz w:val="22"/>
          <w:szCs w:val="22"/>
          <w:u w:val="single"/>
        </w:rPr>
      </w:pPr>
      <w:r w:rsidRPr="00EF606D">
        <w:rPr>
          <w:rFonts w:eastAsia="Calibri"/>
          <w:color w:val="000000" w:themeColor="text1"/>
          <w:kern w:val="24"/>
          <w:sz w:val="22"/>
          <w:szCs w:val="22"/>
          <w:u w:val="single"/>
        </w:rPr>
        <w:lastRenderedPageBreak/>
        <w:t xml:space="preserve">2. </w:t>
      </w:r>
      <w:r w:rsidR="00B9007E" w:rsidRPr="00EF606D">
        <w:rPr>
          <w:rFonts w:eastAsia="Calibri"/>
          <w:color w:val="000000" w:themeColor="text1"/>
          <w:kern w:val="24"/>
          <w:sz w:val="22"/>
          <w:szCs w:val="22"/>
          <w:u w:val="single"/>
        </w:rPr>
        <w:t>Term</w:t>
      </w:r>
    </w:p>
    <w:p w14:paraId="6C77F2A7" w14:textId="7BBA1E3E" w:rsidR="00BD4374" w:rsidRPr="00EF606D" w:rsidRDefault="00B9007E" w:rsidP="008219F4">
      <w:pPr>
        <w:pStyle w:val="NormalWeb"/>
        <w:spacing w:before="0" w:beforeAutospacing="0" w:after="160" w:afterAutospacing="0" w:line="360" w:lineRule="auto"/>
        <w:rPr>
          <w:rFonts w:eastAsia="Calibri"/>
          <w:color w:val="000000" w:themeColor="text1"/>
          <w:kern w:val="24"/>
          <w:sz w:val="22"/>
          <w:szCs w:val="22"/>
        </w:rPr>
      </w:pPr>
      <w:r w:rsidRPr="00EF606D">
        <w:rPr>
          <w:rFonts w:eastAsia="Calibri"/>
          <w:color w:val="000000" w:themeColor="text1"/>
          <w:kern w:val="24"/>
          <w:sz w:val="22"/>
          <w:szCs w:val="22"/>
        </w:rPr>
        <w:t xml:space="preserve">The term </w:t>
      </w:r>
      <w:r w:rsidR="00BD4374" w:rsidRPr="00EF606D">
        <w:rPr>
          <w:rFonts w:eastAsia="Calibri"/>
          <w:color w:val="000000" w:themeColor="text1"/>
          <w:kern w:val="24"/>
          <w:sz w:val="22"/>
          <w:szCs w:val="22"/>
        </w:rPr>
        <w:t>of this Agreement shall be for t</w:t>
      </w:r>
      <w:r w:rsidR="00995C01" w:rsidRPr="00EF606D">
        <w:rPr>
          <w:rFonts w:eastAsia="Calibri"/>
          <w:color w:val="000000" w:themeColor="text1"/>
          <w:kern w:val="24"/>
          <w:sz w:val="22"/>
          <w:szCs w:val="22"/>
        </w:rPr>
        <w:t>hree</w:t>
      </w:r>
      <w:r w:rsidR="00BD4374" w:rsidRPr="00EF606D">
        <w:rPr>
          <w:rFonts w:eastAsia="Calibri"/>
          <w:color w:val="000000" w:themeColor="text1"/>
          <w:kern w:val="24"/>
          <w:sz w:val="22"/>
          <w:szCs w:val="22"/>
        </w:rPr>
        <w:t xml:space="preserve"> </w:t>
      </w:r>
      <w:r w:rsidR="00995C01" w:rsidRPr="00EF606D">
        <w:rPr>
          <w:rFonts w:eastAsia="Calibri"/>
          <w:color w:val="000000" w:themeColor="text1"/>
          <w:kern w:val="24"/>
          <w:sz w:val="22"/>
          <w:szCs w:val="22"/>
        </w:rPr>
        <w:t xml:space="preserve">(3) </w:t>
      </w:r>
      <w:r w:rsidR="00BD4374" w:rsidRPr="00EF606D">
        <w:rPr>
          <w:rFonts w:eastAsia="Calibri"/>
          <w:color w:val="000000" w:themeColor="text1"/>
          <w:kern w:val="24"/>
          <w:sz w:val="22"/>
          <w:szCs w:val="22"/>
        </w:rPr>
        <w:t xml:space="preserve">years with </w:t>
      </w:r>
      <w:r w:rsidR="00BA2492">
        <w:rPr>
          <w:rFonts w:eastAsia="Calibri"/>
          <w:color w:val="000000" w:themeColor="text1"/>
          <w:kern w:val="24"/>
          <w:sz w:val="22"/>
          <w:szCs w:val="22"/>
        </w:rPr>
        <w:t xml:space="preserve">automatic </w:t>
      </w:r>
      <w:r w:rsidR="00BD4374" w:rsidRPr="00EF606D">
        <w:rPr>
          <w:rFonts w:eastAsia="Calibri"/>
          <w:color w:val="000000" w:themeColor="text1"/>
          <w:kern w:val="24"/>
          <w:sz w:val="22"/>
          <w:szCs w:val="22"/>
        </w:rPr>
        <w:t>renewal f</w:t>
      </w:r>
      <w:r w:rsidRPr="00EF606D">
        <w:rPr>
          <w:rFonts w:eastAsia="Calibri"/>
          <w:color w:val="000000" w:themeColor="text1"/>
          <w:kern w:val="24"/>
          <w:sz w:val="22"/>
          <w:szCs w:val="22"/>
        </w:rPr>
        <w:t>or</w:t>
      </w:r>
      <w:r w:rsidR="00BD4374" w:rsidRPr="00EF606D">
        <w:rPr>
          <w:rFonts w:eastAsia="Calibri"/>
          <w:color w:val="000000" w:themeColor="text1"/>
          <w:kern w:val="24"/>
          <w:sz w:val="22"/>
          <w:szCs w:val="22"/>
        </w:rPr>
        <w:t xml:space="preserve"> </w:t>
      </w:r>
      <w:r w:rsidRPr="00EF606D">
        <w:rPr>
          <w:rFonts w:eastAsia="Calibri"/>
          <w:color w:val="000000" w:themeColor="text1"/>
          <w:kern w:val="24"/>
          <w:sz w:val="22"/>
          <w:szCs w:val="22"/>
        </w:rPr>
        <w:t xml:space="preserve">additional </w:t>
      </w:r>
      <w:r w:rsidR="00BD4374" w:rsidRPr="00EF606D">
        <w:rPr>
          <w:rFonts w:eastAsia="Calibri"/>
          <w:color w:val="000000" w:themeColor="text1"/>
          <w:kern w:val="24"/>
          <w:sz w:val="22"/>
          <w:szCs w:val="22"/>
        </w:rPr>
        <w:t xml:space="preserve">one </w:t>
      </w:r>
      <w:r w:rsidR="00D073CF" w:rsidRPr="00EF606D">
        <w:rPr>
          <w:sz w:val="22"/>
          <w:szCs w:val="22"/>
        </w:rPr>
        <w:t xml:space="preserve">(1) </w:t>
      </w:r>
      <w:r w:rsidR="00BD4374" w:rsidRPr="00EF606D">
        <w:rPr>
          <w:rFonts w:eastAsia="Calibri"/>
          <w:color w:val="000000" w:themeColor="text1"/>
          <w:kern w:val="24"/>
          <w:sz w:val="22"/>
          <w:szCs w:val="22"/>
        </w:rPr>
        <w:t xml:space="preserve">year periods. Notwithstanding the above, either Party may terminate this Agreement upon </w:t>
      </w:r>
      <w:r w:rsidR="00250ED0" w:rsidRPr="00EF606D">
        <w:rPr>
          <w:rFonts w:eastAsia="Calibri"/>
          <w:color w:val="000000" w:themeColor="text1"/>
          <w:kern w:val="24"/>
          <w:sz w:val="22"/>
          <w:szCs w:val="22"/>
        </w:rPr>
        <w:t>ninety</w:t>
      </w:r>
      <w:r w:rsidR="00BD4374" w:rsidRPr="00EF606D">
        <w:rPr>
          <w:rFonts w:eastAsia="Calibri"/>
          <w:color w:val="000000" w:themeColor="text1"/>
          <w:kern w:val="24"/>
          <w:sz w:val="22"/>
          <w:szCs w:val="22"/>
        </w:rPr>
        <w:t xml:space="preserve"> </w:t>
      </w:r>
      <w:r w:rsidR="000D7706" w:rsidRPr="00EF606D">
        <w:rPr>
          <w:rFonts w:eastAsia="Calibri"/>
          <w:color w:val="000000" w:themeColor="text1"/>
          <w:kern w:val="24"/>
          <w:sz w:val="22"/>
          <w:szCs w:val="22"/>
        </w:rPr>
        <w:t>(</w:t>
      </w:r>
      <w:r w:rsidR="00250ED0" w:rsidRPr="00EF606D">
        <w:rPr>
          <w:rFonts w:eastAsia="Calibri"/>
          <w:color w:val="000000" w:themeColor="text1"/>
          <w:kern w:val="24"/>
          <w:sz w:val="22"/>
          <w:szCs w:val="22"/>
        </w:rPr>
        <w:t>9</w:t>
      </w:r>
      <w:r w:rsidR="000D7706" w:rsidRPr="00EF606D">
        <w:rPr>
          <w:rFonts w:eastAsia="Calibri"/>
          <w:color w:val="000000" w:themeColor="text1"/>
          <w:kern w:val="24"/>
          <w:sz w:val="22"/>
          <w:szCs w:val="22"/>
        </w:rPr>
        <w:t xml:space="preserve">0) </w:t>
      </w:r>
      <w:r w:rsidR="00BD4374" w:rsidRPr="00EF606D">
        <w:rPr>
          <w:rFonts w:eastAsia="Calibri"/>
          <w:color w:val="000000" w:themeColor="text1"/>
          <w:kern w:val="24"/>
          <w:sz w:val="22"/>
          <w:szCs w:val="22"/>
        </w:rPr>
        <w:t>days written notice to the other Party</w:t>
      </w:r>
      <w:r w:rsidRPr="00EF606D">
        <w:rPr>
          <w:rFonts w:eastAsia="Calibri"/>
          <w:color w:val="000000" w:themeColor="text1"/>
          <w:kern w:val="24"/>
          <w:sz w:val="22"/>
          <w:szCs w:val="22"/>
        </w:rPr>
        <w:t>.</w:t>
      </w:r>
    </w:p>
    <w:p w14:paraId="7F35EA66" w14:textId="4166FC35" w:rsidR="00BD4374" w:rsidRPr="00EF606D" w:rsidRDefault="00B9007E" w:rsidP="008219F4">
      <w:pPr>
        <w:pStyle w:val="NormalWeb"/>
        <w:spacing w:before="0" w:beforeAutospacing="0" w:after="160" w:afterAutospacing="0" w:line="360" w:lineRule="auto"/>
        <w:rPr>
          <w:sz w:val="22"/>
          <w:szCs w:val="22"/>
        </w:rPr>
      </w:pPr>
      <w:r w:rsidRPr="00EF606D">
        <w:rPr>
          <w:sz w:val="22"/>
          <w:szCs w:val="22"/>
        </w:rPr>
        <w:t xml:space="preserve">Termination of this Agreement shall not relieve either Party’s obligations related to continuity of care </w:t>
      </w:r>
      <w:r w:rsidR="00B56727" w:rsidRPr="00EF606D">
        <w:rPr>
          <w:sz w:val="22"/>
          <w:szCs w:val="22"/>
        </w:rPr>
        <w:t>for</w:t>
      </w:r>
      <w:r w:rsidRPr="00EF606D">
        <w:rPr>
          <w:sz w:val="22"/>
          <w:szCs w:val="22"/>
        </w:rPr>
        <w:t xml:space="preserve"> the Participating Patients.</w:t>
      </w:r>
      <w:r w:rsidR="00C9433B" w:rsidRPr="00EF606D">
        <w:rPr>
          <w:sz w:val="22"/>
          <w:szCs w:val="22"/>
        </w:rPr>
        <w:t xml:space="preserve"> </w:t>
      </w:r>
    </w:p>
    <w:p w14:paraId="60FF68AD" w14:textId="302945A4" w:rsidR="00B9007E" w:rsidRPr="00EF606D" w:rsidRDefault="00DE6926" w:rsidP="008219F4">
      <w:pPr>
        <w:pStyle w:val="NormalWeb"/>
        <w:spacing w:before="0" w:beforeAutospacing="0" w:after="160" w:afterAutospacing="0" w:line="360" w:lineRule="auto"/>
        <w:rPr>
          <w:sz w:val="22"/>
          <w:szCs w:val="22"/>
          <w:u w:val="single"/>
        </w:rPr>
      </w:pPr>
      <w:r w:rsidRPr="00EF606D">
        <w:rPr>
          <w:sz w:val="22"/>
          <w:szCs w:val="22"/>
          <w:u w:val="single"/>
        </w:rPr>
        <w:t xml:space="preserve">3. </w:t>
      </w:r>
      <w:r w:rsidR="00B9007E" w:rsidRPr="00EF606D">
        <w:rPr>
          <w:sz w:val="22"/>
          <w:szCs w:val="22"/>
          <w:u w:val="single"/>
        </w:rPr>
        <w:t>Responsibilities</w:t>
      </w:r>
      <w:r w:rsidR="00406D17" w:rsidRPr="00EF606D">
        <w:rPr>
          <w:sz w:val="22"/>
          <w:szCs w:val="22"/>
          <w:u w:val="single"/>
        </w:rPr>
        <w:t xml:space="preserve"> </w:t>
      </w:r>
      <w:r w:rsidRPr="00EF606D">
        <w:rPr>
          <w:sz w:val="22"/>
          <w:szCs w:val="22"/>
          <w:u w:val="single"/>
        </w:rPr>
        <w:t xml:space="preserve">of the Parties </w:t>
      </w:r>
      <w:r w:rsidR="00406D17" w:rsidRPr="00EF606D">
        <w:rPr>
          <w:sz w:val="22"/>
          <w:szCs w:val="22"/>
          <w:u w:val="single"/>
        </w:rPr>
        <w:t>for Collaborative Care</w:t>
      </w:r>
    </w:p>
    <w:p w14:paraId="4BA17E14" w14:textId="2FDA2818" w:rsidR="00B20D36" w:rsidRPr="00EF606D" w:rsidRDefault="00B20D36" w:rsidP="00B20D36">
      <w:pPr>
        <w:pStyle w:val="NormalWeb"/>
        <w:numPr>
          <w:ilvl w:val="0"/>
          <w:numId w:val="2"/>
        </w:numPr>
        <w:spacing w:before="0" w:beforeAutospacing="0" w:after="160" w:afterAutospacing="0" w:line="360" w:lineRule="auto"/>
        <w:rPr>
          <w:sz w:val="22"/>
          <w:szCs w:val="22"/>
        </w:rPr>
      </w:pPr>
      <w:r w:rsidRPr="00EF606D">
        <w:rPr>
          <w:sz w:val="22"/>
          <w:szCs w:val="22"/>
        </w:rPr>
        <w:t xml:space="preserve">The Parties agree that the </w:t>
      </w:r>
      <w:r w:rsidR="00250ED0" w:rsidRPr="00EF606D">
        <w:rPr>
          <w:sz w:val="22"/>
          <w:szCs w:val="22"/>
        </w:rPr>
        <w:t xml:space="preserve">Program </w:t>
      </w:r>
      <w:r w:rsidRPr="00EF606D">
        <w:rPr>
          <w:sz w:val="22"/>
          <w:szCs w:val="22"/>
        </w:rPr>
        <w:t xml:space="preserve">database of record for all Participating Patients is </w:t>
      </w:r>
      <w:proofErr w:type="spellStart"/>
      <w:r w:rsidR="001828B6">
        <w:rPr>
          <w:sz w:val="22"/>
          <w:szCs w:val="22"/>
        </w:rPr>
        <w:t>IndividuALLytics</w:t>
      </w:r>
      <w:r w:rsidR="00250ED0" w:rsidRPr="00EF606D">
        <w:rPr>
          <w:sz w:val="22"/>
          <w:szCs w:val="22"/>
        </w:rPr>
        <w:t>’s</w:t>
      </w:r>
      <w:proofErr w:type="spellEnd"/>
      <w:r w:rsidRPr="00EF606D">
        <w:rPr>
          <w:sz w:val="22"/>
          <w:szCs w:val="22"/>
        </w:rPr>
        <w:t xml:space="preserve"> instance of </w:t>
      </w:r>
      <w:r w:rsidR="000D7706" w:rsidRPr="00EF606D">
        <w:rPr>
          <w:sz w:val="22"/>
          <w:szCs w:val="22"/>
        </w:rPr>
        <w:t>an</w:t>
      </w:r>
      <w:r w:rsidRPr="00EF606D">
        <w:rPr>
          <w:sz w:val="22"/>
          <w:szCs w:val="22"/>
        </w:rPr>
        <w:t xml:space="preserve"> electronic medical records system (the “EMR”), </w:t>
      </w:r>
      <w:r w:rsidR="00176A99" w:rsidRPr="00EF606D">
        <w:rPr>
          <w:sz w:val="22"/>
          <w:szCs w:val="22"/>
        </w:rPr>
        <w:t xml:space="preserve">and </w:t>
      </w:r>
      <w:r w:rsidR="001828B6">
        <w:rPr>
          <w:sz w:val="22"/>
          <w:szCs w:val="22"/>
        </w:rPr>
        <w:t>IndividuALLytics</w:t>
      </w:r>
      <w:r w:rsidR="007A6257" w:rsidRPr="00EF606D">
        <w:rPr>
          <w:sz w:val="22"/>
          <w:szCs w:val="22"/>
        </w:rPr>
        <w:t xml:space="preserve"> will </w:t>
      </w:r>
      <w:proofErr w:type="gramStart"/>
      <w:r w:rsidR="007A6257" w:rsidRPr="00EF606D">
        <w:rPr>
          <w:sz w:val="22"/>
          <w:szCs w:val="22"/>
        </w:rPr>
        <w:t>update regularly</w:t>
      </w:r>
      <w:proofErr w:type="gramEnd"/>
      <w:r w:rsidR="007A6257" w:rsidRPr="00EF606D">
        <w:rPr>
          <w:sz w:val="22"/>
          <w:szCs w:val="22"/>
        </w:rPr>
        <w:t xml:space="preserve"> Provider’s patient’s care plan records in the Provider’s EMR to coordinate care.</w:t>
      </w:r>
    </w:p>
    <w:p w14:paraId="49E515F9" w14:textId="340740E4" w:rsidR="008023BF" w:rsidRPr="00EF606D" w:rsidRDefault="00250ED0" w:rsidP="00B20D36">
      <w:pPr>
        <w:pStyle w:val="NormalWeb"/>
        <w:numPr>
          <w:ilvl w:val="0"/>
          <w:numId w:val="2"/>
        </w:numPr>
        <w:spacing w:before="0" w:beforeAutospacing="0" w:after="160" w:afterAutospacing="0" w:line="360" w:lineRule="auto"/>
        <w:rPr>
          <w:sz w:val="22"/>
          <w:szCs w:val="22"/>
        </w:rPr>
      </w:pPr>
      <w:r w:rsidRPr="00EF606D">
        <w:rPr>
          <w:sz w:val="22"/>
          <w:szCs w:val="22"/>
        </w:rPr>
        <w:t xml:space="preserve">The Parties </w:t>
      </w:r>
      <w:r w:rsidR="008023BF" w:rsidRPr="00EF606D">
        <w:rPr>
          <w:sz w:val="22"/>
          <w:szCs w:val="22"/>
        </w:rPr>
        <w:t xml:space="preserve">shall </w:t>
      </w:r>
      <w:r w:rsidRPr="00EF606D">
        <w:rPr>
          <w:sz w:val="22"/>
          <w:szCs w:val="22"/>
        </w:rPr>
        <w:t xml:space="preserve">use all reasonable efforts to </w:t>
      </w:r>
      <w:r w:rsidR="008023BF" w:rsidRPr="00EF606D">
        <w:rPr>
          <w:sz w:val="22"/>
          <w:szCs w:val="22"/>
        </w:rPr>
        <w:t xml:space="preserve">identify eligible </w:t>
      </w:r>
      <w:r w:rsidR="003320DA" w:rsidRPr="00EF606D">
        <w:rPr>
          <w:sz w:val="22"/>
          <w:szCs w:val="22"/>
        </w:rPr>
        <w:t>patients</w:t>
      </w:r>
      <w:r w:rsidR="008023BF" w:rsidRPr="00EF606D">
        <w:rPr>
          <w:sz w:val="22"/>
          <w:szCs w:val="22"/>
        </w:rPr>
        <w:t xml:space="preserve"> </w:t>
      </w:r>
      <w:r w:rsidR="004433B5" w:rsidRPr="00EF606D">
        <w:rPr>
          <w:sz w:val="22"/>
          <w:szCs w:val="22"/>
        </w:rPr>
        <w:t xml:space="preserve">from Provider’s current patient base </w:t>
      </w:r>
      <w:r w:rsidR="008023BF" w:rsidRPr="00EF606D">
        <w:rPr>
          <w:sz w:val="22"/>
          <w:szCs w:val="22"/>
        </w:rPr>
        <w:t>and</w:t>
      </w:r>
      <w:r w:rsidR="00D20F1F" w:rsidRPr="00EF606D">
        <w:rPr>
          <w:sz w:val="22"/>
          <w:szCs w:val="22"/>
        </w:rPr>
        <w:t xml:space="preserve"> with each patient’s</w:t>
      </w:r>
      <w:r w:rsidR="00D20F1F" w:rsidRPr="00877BE3">
        <w:rPr>
          <w:sz w:val="22"/>
          <w:szCs w:val="22"/>
        </w:rPr>
        <w:t xml:space="preserve"> signed</w:t>
      </w:r>
      <w:r w:rsidR="00D20F1F" w:rsidRPr="00EF606D">
        <w:rPr>
          <w:sz w:val="22"/>
          <w:szCs w:val="22"/>
        </w:rPr>
        <w:t xml:space="preserve"> consent</w:t>
      </w:r>
      <w:r w:rsidR="008023BF" w:rsidRPr="00EF606D">
        <w:rPr>
          <w:sz w:val="22"/>
          <w:szCs w:val="22"/>
        </w:rPr>
        <w:t xml:space="preserve"> </w:t>
      </w:r>
      <w:r w:rsidR="001828B6">
        <w:rPr>
          <w:sz w:val="22"/>
          <w:szCs w:val="22"/>
        </w:rPr>
        <w:t>IndividuALLytics</w:t>
      </w:r>
      <w:r w:rsidR="004433B5" w:rsidRPr="00EF606D">
        <w:rPr>
          <w:sz w:val="22"/>
          <w:szCs w:val="22"/>
        </w:rPr>
        <w:t xml:space="preserve"> shall </w:t>
      </w:r>
      <w:r w:rsidR="008023BF" w:rsidRPr="00EF606D">
        <w:rPr>
          <w:sz w:val="22"/>
          <w:szCs w:val="22"/>
        </w:rPr>
        <w:t>manage a phone</w:t>
      </w:r>
      <w:r w:rsidRPr="00EF606D">
        <w:rPr>
          <w:sz w:val="22"/>
          <w:szCs w:val="22"/>
        </w:rPr>
        <w:t>, text</w:t>
      </w:r>
      <w:r w:rsidR="00276B1E" w:rsidRPr="00EF606D">
        <w:rPr>
          <w:sz w:val="22"/>
          <w:szCs w:val="22"/>
        </w:rPr>
        <w:t>, mail,</w:t>
      </w:r>
      <w:r w:rsidR="008023BF" w:rsidRPr="00EF606D">
        <w:rPr>
          <w:sz w:val="22"/>
          <w:szCs w:val="22"/>
        </w:rPr>
        <w:t xml:space="preserve"> and email campaign to contact each one. </w:t>
      </w:r>
      <w:r w:rsidR="001828B6">
        <w:rPr>
          <w:sz w:val="22"/>
          <w:szCs w:val="22"/>
        </w:rPr>
        <w:t>IndividuALLytics</w:t>
      </w:r>
      <w:r w:rsidR="008023BF" w:rsidRPr="00EF606D">
        <w:rPr>
          <w:sz w:val="22"/>
          <w:szCs w:val="22"/>
        </w:rPr>
        <w:t xml:space="preserve"> shall undertake to enroll Participating Patients and shall report back no less than </w:t>
      </w:r>
      <w:r w:rsidR="004433B5" w:rsidRPr="00EF606D">
        <w:rPr>
          <w:sz w:val="22"/>
          <w:szCs w:val="22"/>
        </w:rPr>
        <w:t>bi-</w:t>
      </w:r>
      <w:r w:rsidR="008023BF" w:rsidRPr="00EF606D">
        <w:rPr>
          <w:sz w:val="22"/>
          <w:szCs w:val="22"/>
        </w:rPr>
        <w:t xml:space="preserve">monthly to </w:t>
      </w:r>
      <w:r w:rsidR="005911A6" w:rsidRPr="00EF606D">
        <w:rPr>
          <w:sz w:val="22"/>
          <w:szCs w:val="22"/>
        </w:rPr>
        <w:t>Provider</w:t>
      </w:r>
      <w:r w:rsidR="000A28A9" w:rsidRPr="00EF606D">
        <w:rPr>
          <w:sz w:val="22"/>
          <w:szCs w:val="22"/>
        </w:rPr>
        <w:t xml:space="preserve"> </w:t>
      </w:r>
      <w:r w:rsidR="008023BF" w:rsidRPr="00EF606D">
        <w:rPr>
          <w:sz w:val="22"/>
          <w:szCs w:val="22"/>
        </w:rPr>
        <w:t xml:space="preserve">the status of this campaign </w:t>
      </w:r>
      <w:r w:rsidR="004433B5" w:rsidRPr="00EF606D">
        <w:rPr>
          <w:sz w:val="22"/>
          <w:szCs w:val="22"/>
        </w:rPr>
        <w:t>and share</w:t>
      </w:r>
      <w:r w:rsidR="008023BF" w:rsidRPr="00EF606D">
        <w:rPr>
          <w:sz w:val="22"/>
          <w:szCs w:val="22"/>
        </w:rPr>
        <w:t xml:space="preserve"> </w:t>
      </w:r>
      <w:r w:rsidR="004433B5" w:rsidRPr="00EF606D">
        <w:rPr>
          <w:sz w:val="22"/>
          <w:szCs w:val="22"/>
        </w:rPr>
        <w:t xml:space="preserve">patient related updates to their demographic </w:t>
      </w:r>
      <w:r w:rsidR="008023BF" w:rsidRPr="00EF606D">
        <w:rPr>
          <w:sz w:val="22"/>
          <w:szCs w:val="22"/>
        </w:rPr>
        <w:t>data.</w:t>
      </w:r>
    </w:p>
    <w:p w14:paraId="2709638F" w14:textId="2ADBA3EE" w:rsidR="003320DA" w:rsidRPr="00EF606D" w:rsidRDefault="005911A6" w:rsidP="00B20D36">
      <w:pPr>
        <w:pStyle w:val="NormalWeb"/>
        <w:numPr>
          <w:ilvl w:val="0"/>
          <w:numId w:val="2"/>
        </w:numPr>
        <w:spacing w:before="0" w:beforeAutospacing="0" w:after="160" w:afterAutospacing="0" w:line="360" w:lineRule="auto"/>
        <w:rPr>
          <w:sz w:val="22"/>
          <w:szCs w:val="22"/>
        </w:rPr>
      </w:pPr>
      <w:r w:rsidRPr="00EF606D">
        <w:rPr>
          <w:sz w:val="22"/>
          <w:szCs w:val="22"/>
        </w:rPr>
        <w:t>Provider</w:t>
      </w:r>
      <w:r w:rsidR="00250ED0" w:rsidRPr="00EF606D">
        <w:rPr>
          <w:sz w:val="22"/>
          <w:szCs w:val="22"/>
        </w:rPr>
        <w:t xml:space="preserve"> </w:t>
      </w:r>
      <w:r w:rsidR="003320DA" w:rsidRPr="00EF606D">
        <w:rPr>
          <w:sz w:val="22"/>
          <w:szCs w:val="22"/>
        </w:rPr>
        <w:t xml:space="preserve">shall have the right to review and approve </w:t>
      </w:r>
      <w:r w:rsidR="00A11A6A" w:rsidRPr="00EF606D">
        <w:rPr>
          <w:sz w:val="22"/>
          <w:szCs w:val="22"/>
        </w:rPr>
        <w:t xml:space="preserve">the scripting of </w:t>
      </w:r>
      <w:r w:rsidR="003320DA" w:rsidRPr="00EF606D">
        <w:rPr>
          <w:sz w:val="22"/>
          <w:szCs w:val="22"/>
        </w:rPr>
        <w:t>all communications</w:t>
      </w:r>
      <w:r w:rsidR="00C27BB6" w:rsidRPr="00EF606D">
        <w:rPr>
          <w:sz w:val="22"/>
          <w:szCs w:val="22"/>
        </w:rPr>
        <w:t xml:space="preserve"> (which are to be co-branded)</w:t>
      </w:r>
      <w:r w:rsidR="003320DA" w:rsidRPr="00EF606D">
        <w:rPr>
          <w:sz w:val="22"/>
          <w:szCs w:val="22"/>
        </w:rPr>
        <w:t xml:space="preserve"> made</w:t>
      </w:r>
      <w:r w:rsidR="00A11A6A" w:rsidRPr="00EF606D">
        <w:rPr>
          <w:sz w:val="22"/>
          <w:szCs w:val="22"/>
        </w:rPr>
        <w:t xml:space="preserve"> to eligible patients, which review </w:t>
      </w:r>
      <w:r w:rsidRPr="00EF606D">
        <w:rPr>
          <w:sz w:val="22"/>
          <w:szCs w:val="22"/>
        </w:rPr>
        <w:t>Provider</w:t>
      </w:r>
      <w:r w:rsidR="00250ED0" w:rsidRPr="00EF606D">
        <w:rPr>
          <w:sz w:val="22"/>
          <w:szCs w:val="22"/>
        </w:rPr>
        <w:t xml:space="preserve"> </w:t>
      </w:r>
      <w:r w:rsidR="00A11A6A" w:rsidRPr="00EF606D">
        <w:rPr>
          <w:sz w:val="22"/>
          <w:szCs w:val="22"/>
        </w:rPr>
        <w:t xml:space="preserve">agrees </w:t>
      </w:r>
      <w:r w:rsidR="00EB0621" w:rsidRPr="00EF606D">
        <w:rPr>
          <w:sz w:val="22"/>
          <w:szCs w:val="22"/>
        </w:rPr>
        <w:t>shall</w:t>
      </w:r>
      <w:r w:rsidR="00A11A6A" w:rsidRPr="00EF606D">
        <w:rPr>
          <w:sz w:val="22"/>
          <w:szCs w:val="22"/>
        </w:rPr>
        <w:t xml:space="preserve"> be promptly completed. </w:t>
      </w:r>
      <w:r w:rsidR="003320DA" w:rsidRPr="00EF606D">
        <w:rPr>
          <w:sz w:val="22"/>
          <w:szCs w:val="22"/>
        </w:rPr>
        <w:t xml:space="preserve"> </w:t>
      </w:r>
    </w:p>
    <w:p w14:paraId="10896F3E" w14:textId="77777777" w:rsidR="00A70C5F" w:rsidRPr="00EF606D" w:rsidRDefault="008E001E" w:rsidP="008E001E">
      <w:pPr>
        <w:pStyle w:val="NormalWeb"/>
        <w:numPr>
          <w:ilvl w:val="0"/>
          <w:numId w:val="2"/>
        </w:numPr>
        <w:spacing w:before="0" w:beforeAutospacing="0" w:after="160" w:afterAutospacing="0" w:line="360" w:lineRule="auto"/>
        <w:rPr>
          <w:sz w:val="22"/>
          <w:szCs w:val="22"/>
        </w:rPr>
      </w:pPr>
      <w:r w:rsidRPr="00EF606D">
        <w:rPr>
          <w:sz w:val="22"/>
          <w:szCs w:val="22"/>
        </w:rPr>
        <w:t xml:space="preserve">The Parties shall mutually agree to the procedures for collaboration on the provision of the Care Management Services to Participating Patients, with oversight by the </w:t>
      </w:r>
      <w:r w:rsidR="00250ED0" w:rsidRPr="00EF606D">
        <w:rPr>
          <w:sz w:val="22"/>
          <w:szCs w:val="22"/>
        </w:rPr>
        <w:t>Provider</w:t>
      </w:r>
      <w:r w:rsidRPr="00EF606D">
        <w:rPr>
          <w:sz w:val="22"/>
          <w:szCs w:val="22"/>
        </w:rPr>
        <w:t>.</w:t>
      </w:r>
    </w:p>
    <w:p w14:paraId="037D574C" w14:textId="43A8AD98" w:rsidR="00A70C5F" w:rsidRPr="00EF606D" w:rsidRDefault="00A70C5F" w:rsidP="00877BE3">
      <w:pPr>
        <w:pStyle w:val="ListParagraph"/>
        <w:numPr>
          <w:ilvl w:val="1"/>
          <w:numId w:val="2"/>
        </w:numPr>
        <w:spacing w:line="360" w:lineRule="auto"/>
        <w:rPr>
          <w:rFonts w:ascii="Times New Roman" w:hAnsi="Times New Roman" w:cs="Times New Roman"/>
        </w:rPr>
      </w:pPr>
      <w:r w:rsidRPr="00EF606D">
        <w:rPr>
          <w:rFonts w:ascii="Times New Roman" w:hAnsi="Times New Roman" w:cs="Times New Roman"/>
        </w:rPr>
        <w:t xml:space="preserve">The Medical Director will meet </w:t>
      </w:r>
      <w:r w:rsidR="00BA2492">
        <w:rPr>
          <w:rFonts w:ascii="Times New Roman" w:hAnsi="Times New Roman" w:cs="Times New Roman"/>
        </w:rPr>
        <w:t xml:space="preserve">in person or by video conferencing </w:t>
      </w:r>
      <w:r w:rsidRPr="00EF606D">
        <w:rPr>
          <w:rFonts w:ascii="Times New Roman" w:hAnsi="Times New Roman" w:cs="Times New Roman"/>
        </w:rPr>
        <w:t xml:space="preserve">with Provider at mutually agreed time once per month for </w:t>
      </w:r>
      <w:r w:rsidR="001828B6">
        <w:rPr>
          <w:rFonts w:ascii="Times New Roman" w:hAnsi="Times New Roman" w:cs="Times New Roman"/>
        </w:rPr>
        <w:t>IndividuALLytics</w:t>
      </w:r>
      <w:r w:rsidRPr="00EF606D">
        <w:rPr>
          <w:rFonts w:ascii="Times New Roman" w:hAnsi="Times New Roman" w:cs="Times New Roman"/>
        </w:rPr>
        <w:t xml:space="preserve"> Digital Rounding and Care Plan review for updates estimated to take 2 to 5 minutes per patient each month.  </w:t>
      </w:r>
      <w:r w:rsidR="001828B6">
        <w:rPr>
          <w:rFonts w:ascii="Times New Roman" w:hAnsi="Times New Roman" w:cs="Times New Roman"/>
        </w:rPr>
        <w:t>IndividuALLytics</w:t>
      </w:r>
      <w:r w:rsidRPr="00EF606D">
        <w:rPr>
          <w:rFonts w:ascii="Times New Roman" w:hAnsi="Times New Roman" w:cs="Times New Roman"/>
        </w:rPr>
        <w:t xml:space="preserve"> and Provider will try to group a Provider’s and/or their Resident’s patients together for ease of scheduling.</w:t>
      </w:r>
      <w:r w:rsidR="00067226">
        <w:rPr>
          <w:rFonts w:ascii="Times New Roman" w:hAnsi="Times New Roman" w:cs="Times New Roman"/>
        </w:rPr>
        <w:br/>
      </w:r>
    </w:p>
    <w:p w14:paraId="7A8AB3CE" w14:textId="4C36B648" w:rsidR="00A70C5F" w:rsidRPr="00EF606D" w:rsidRDefault="001828B6" w:rsidP="00877BE3">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IndividuALLytics</w:t>
      </w:r>
      <w:r w:rsidR="00A70C5F" w:rsidRPr="00EF606D">
        <w:rPr>
          <w:rFonts w:ascii="Times New Roman" w:hAnsi="Times New Roman" w:cs="Times New Roman"/>
        </w:rPr>
        <w:t xml:space="preserve"> and Provider are targeting 6 to 12 months rotations for patient care coverage </w:t>
      </w:r>
      <w:r w:rsidR="00EA3178">
        <w:rPr>
          <w:rFonts w:ascii="Times New Roman" w:hAnsi="Times New Roman" w:cs="Times New Roman"/>
        </w:rPr>
        <w:t xml:space="preserve">by Nurse Practitioner, </w:t>
      </w:r>
      <w:r>
        <w:rPr>
          <w:rFonts w:ascii="Times New Roman" w:hAnsi="Times New Roman" w:cs="Times New Roman"/>
        </w:rPr>
        <w:t xml:space="preserve">Physician Assistant, M.D., or D.O. </w:t>
      </w:r>
      <w:r w:rsidR="00A70C5F" w:rsidRPr="00EF606D">
        <w:rPr>
          <w:rFonts w:ascii="Times New Roman" w:hAnsi="Times New Roman" w:cs="Times New Roman"/>
        </w:rPr>
        <w:t xml:space="preserve">to support longitudinal care goals and quality patient and family relationships with </w:t>
      </w:r>
      <w:r>
        <w:rPr>
          <w:rFonts w:ascii="Times New Roman" w:hAnsi="Times New Roman" w:cs="Times New Roman"/>
        </w:rPr>
        <w:t>Provider</w:t>
      </w:r>
      <w:r w:rsidR="00A70C5F" w:rsidRPr="00EF606D">
        <w:rPr>
          <w:rFonts w:ascii="Times New Roman" w:hAnsi="Times New Roman" w:cs="Times New Roman"/>
        </w:rPr>
        <w:t xml:space="preserve"> doctor care oversight and </w:t>
      </w:r>
      <w:r>
        <w:rPr>
          <w:rFonts w:ascii="Times New Roman" w:hAnsi="Times New Roman" w:cs="Times New Roman"/>
        </w:rPr>
        <w:t>IndividuALLytics</w:t>
      </w:r>
      <w:r w:rsidR="00A70C5F" w:rsidRPr="00EF606D">
        <w:rPr>
          <w:rFonts w:ascii="Times New Roman" w:hAnsi="Times New Roman" w:cs="Times New Roman"/>
        </w:rPr>
        <w:t xml:space="preserve"> Medical Director support.</w:t>
      </w:r>
    </w:p>
    <w:p w14:paraId="27F71F7D" w14:textId="7A24F998" w:rsidR="00BF760D" w:rsidRPr="00EF606D" w:rsidRDefault="00BF760D" w:rsidP="00877BE3">
      <w:pPr>
        <w:pStyle w:val="NormalWeb"/>
        <w:numPr>
          <w:ilvl w:val="0"/>
          <w:numId w:val="2"/>
        </w:numPr>
        <w:spacing w:before="0" w:beforeAutospacing="0" w:after="0" w:afterAutospacing="0" w:line="360" w:lineRule="auto"/>
        <w:rPr>
          <w:sz w:val="22"/>
          <w:szCs w:val="22"/>
        </w:rPr>
      </w:pPr>
      <w:r w:rsidRPr="00EF606D">
        <w:rPr>
          <w:rFonts w:eastAsia="Calibri"/>
          <w:color w:val="000000" w:themeColor="text1"/>
          <w:kern w:val="24"/>
          <w:sz w:val="22"/>
          <w:szCs w:val="22"/>
        </w:rPr>
        <w:lastRenderedPageBreak/>
        <w:t xml:space="preserve">Both </w:t>
      </w:r>
      <w:r w:rsidR="00E216EF" w:rsidRPr="00EF606D">
        <w:rPr>
          <w:rFonts w:eastAsia="Calibri"/>
          <w:color w:val="000000" w:themeColor="text1"/>
          <w:kern w:val="24"/>
          <w:sz w:val="22"/>
          <w:szCs w:val="22"/>
        </w:rPr>
        <w:t>the Medical Director</w:t>
      </w:r>
      <w:r w:rsidRPr="00EF606D">
        <w:rPr>
          <w:rFonts w:eastAsia="Calibri"/>
          <w:color w:val="000000" w:themeColor="text1"/>
          <w:kern w:val="24"/>
          <w:sz w:val="22"/>
          <w:szCs w:val="22"/>
        </w:rPr>
        <w:t xml:space="preserve"> and Provider’s members of the Program Care Team shall meet and communicate regularly to manage the care of all Participating Patients according to the mutually agreed procedures.</w:t>
      </w:r>
      <w:r w:rsidR="00067226">
        <w:rPr>
          <w:rFonts w:eastAsia="Calibri"/>
          <w:color w:val="000000" w:themeColor="text1"/>
          <w:kern w:val="24"/>
          <w:sz w:val="22"/>
          <w:szCs w:val="22"/>
        </w:rPr>
        <w:br/>
      </w:r>
    </w:p>
    <w:p w14:paraId="0CF8506F" w14:textId="50B1E92D" w:rsidR="004E2912" w:rsidRPr="00EF606D" w:rsidRDefault="0077655B" w:rsidP="008219F4">
      <w:pPr>
        <w:pStyle w:val="NormalWeb"/>
        <w:numPr>
          <w:ilvl w:val="0"/>
          <w:numId w:val="2"/>
        </w:numPr>
        <w:spacing w:before="0" w:beforeAutospacing="0" w:after="160" w:afterAutospacing="0" w:line="360" w:lineRule="auto"/>
        <w:rPr>
          <w:sz w:val="22"/>
          <w:szCs w:val="22"/>
        </w:rPr>
      </w:pPr>
      <w:r w:rsidRPr="00EF606D">
        <w:rPr>
          <w:sz w:val="22"/>
          <w:szCs w:val="22"/>
        </w:rPr>
        <w:t xml:space="preserve">The Program </w:t>
      </w:r>
      <w:r w:rsidR="008219F4" w:rsidRPr="00EF606D">
        <w:rPr>
          <w:sz w:val="22"/>
          <w:szCs w:val="22"/>
        </w:rPr>
        <w:t xml:space="preserve">shall employ </w:t>
      </w:r>
      <w:r w:rsidR="0056063D" w:rsidRPr="00EF606D">
        <w:rPr>
          <w:sz w:val="22"/>
          <w:szCs w:val="22"/>
        </w:rPr>
        <w:t xml:space="preserve">certain </w:t>
      </w:r>
      <w:r w:rsidR="008219F4" w:rsidRPr="00EF606D">
        <w:rPr>
          <w:sz w:val="22"/>
          <w:szCs w:val="22"/>
        </w:rPr>
        <w:t>systems</w:t>
      </w:r>
      <w:r w:rsidR="00E1298C">
        <w:rPr>
          <w:sz w:val="22"/>
          <w:szCs w:val="22"/>
        </w:rPr>
        <w:t>, best practices documents, software,</w:t>
      </w:r>
      <w:r w:rsidR="008219F4" w:rsidRPr="00EF606D">
        <w:rPr>
          <w:sz w:val="22"/>
          <w:szCs w:val="22"/>
        </w:rPr>
        <w:t xml:space="preserve"> and technologies which are proprietary to </w:t>
      </w:r>
      <w:r w:rsidR="001828B6">
        <w:rPr>
          <w:sz w:val="22"/>
          <w:szCs w:val="22"/>
        </w:rPr>
        <w:t>IndividuALLytics</w:t>
      </w:r>
      <w:r w:rsidR="0015347B">
        <w:rPr>
          <w:sz w:val="22"/>
          <w:szCs w:val="22"/>
        </w:rPr>
        <w:t xml:space="preserve"> (“IAQplus”)</w:t>
      </w:r>
      <w:r w:rsidR="00A71CA3" w:rsidRPr="00EF606D">
        <w:rPr>
          <w:sz w:val="22"/>
          <w:szCs w:val="22"/>
        </w:rPr>
        <w:t>. F</w:t>
      </w:r>
      <w:r w:rsidR="00A07997" w:rsidRPr="00EF606D">
        <w:rPr>
          <w:sz w:val="22"/>
          <w:szCs w:val="22"/>
        </w:rPr>
        <w:t xml:space="preserve">or the term of this Agreement </w:t>
      </w:r>
      <w:r w:rsidR="001828B6">
        <w:rPr>
          <w:sz w:val="22"/>
          <w:szCs w:val="22"/>
        </w:rPr>
        <w:t>IndividuALLytics</w:t>
      </w:r>
      <w:r w:rsidR="00A07997" w:rsidRPr="00EF606D">
        <w:rPr>
          <w:sz w:val="22"/>
          <w:szCs w:val="22"/>
        </w:rPr>
        <w:t xml:space="preserve"> hereby authorizes P</w:t>
      </w:r>
      <w:r w:rsidRPr="00EF606D">
        <w:rPr>
          <w:sz w:val="22"/>
          <w:szCs w:val="22"/>
        </w:rPr>
        <w:t>rovider</w:t>
      </w:r>
      <w:r w:rsidR="00A07997" w:rsidRPr="00EF606D">
        <w:rPr>
          <w:sz w:val="22"/>
          <w:szCs w:val="22"/>
        </w:rPr>
        <w:t xml:space="preserve">’s </w:t>
      </w:r>
      <w:r w:rsidR="00A71CA3" w:rsidRPr="00EF606D">
        <w:rPr>
          <w:sz w:val="22"/>
          <w:szCs w:val="22"/>
        </w:rPr>
        <w:t xml:space="preserve">designated administrative users and </w:t>
      </w:r>
      <w:r w:rsidR="00A07997" w:rsidRPr="00EF606D">
        <w:rPr>
          <w:sz w:val="22"/>
          <w:szCs w:val="22"/>
        </w:rPr>
        <w:t xml:space="preserve">members of the Care Team to have a non-exclusive license to </w:t>
      </w:r>
      <w:r w:rsidR="00A71CA3" w:rsidRPr="00EF606D">
        <w:rPr>
          <w:sz w:val="22"/>
          <w:szCs w:val="22"/>
        </w:rPr>
        <w:t xml:space="preserve">access </w:t>
      </w:r>
      <w:r w:rsidR="00B263D5">
        <w:rPr>
          <w:sz w:val="22"/>
          <w:szCs w:val="22"/>
        </w:rPr>
        <w:t>IAQplus</w:t>
      </w:r>
      <w:r w:rsidR="00B263D5" w:rsidRPr="00EF606D">
        <w:rPr>
          <w:sz w:val="22"/>
          <w:szCs w:val="22"/>
        </w:rPr>
        <w:t xml:space="preserve"> </w:t>
      </w:r>
      <w:r w:rsidR="00A71CA3" w:rsidRPr="00EF606D">
        <w:rPr>
          <w:sz w:val="22"/>
          <w:szCs w:val="22"/>
        </w:rPr>
        <w:t xml:space="preserve">solely </w:t>
      </w:r>
      <w:r w:rsidR="00A07997" w:rsidRPr="00EF606D">
        <w:rPr>
          <w:sz w:val="22"/>
          <w:szCs w:val="22"/>
        </w:rPr>
        <w:t xml:space="preserve">for the </w:t>
      </w:r>
      <w:r w:rsidR="00A71CA3" w:rsidRPr="00EF606D">
        <w:rPr>
          <w:sz w:val="22"/>
          <w:szCs w:val="22"/>
        </w:rPr>
        <w:t xml:space="preserve">purposes described in this Agreement. </w:t>
      </w:r>
      <w:r w:rsidR="00B263D5">
        <w:rPr>
          <w:sz w:val="22"/>
          <w:szCs w:val="22"/>
        </w:rPr>
        <w:t>IAQplus</w:t>
      </w:r>
      <w:r w:rsidR="00A71CA3" w:rsidRPr="00EF606D">
        <w:rPr>
          <w:sz w:val="22"/>
          <w:szCs w:val="22"/>
        </w:rPr>
        <w:t xml:space="preserve"> </w:t>
      </w:r>
      <w:r w:rsidR="004E2912" w:rsidRPr="00EF606D">
        <w:rPr>
          <w:sz w:val="22"/>
          <w:szCs w:val="22"/>
        </w:rPr>
        <w:t>include</w:t>
      </w:r>
      <w:r w:rsidR="00B263D5">
        <w:rPr>
          <w:sz w:val="22"/>
          <w:szCs w:val="22"/>
        </w:rPr>
        <w:t>s,</w:t>
      </w:r>
      <w:r w:rsidR="004E2912" w:rsidRPr="00EF606D">
        <w:rPr>
          <w:sz w:val="22"/>
          <w:szCs w:val="22"/>
        </w:rPr>
        <w:t xml:space="preserve"> but are not limited to: </w:t>
      </w:r>
    </w:p>
    <w:p w14:paraId="3A0CAD59" w14:textId="78C948BE" w:rsidR="008E001E" w:rsidRPr="00EF606D" w:rsidRDefault="0046743D" w:rsidP="008E001E">
      <w:pPr>
        <w:pStyle w:val="NormalWeb"/>
        <w:numPr>
          <w:ilvl w:val="1"/>
          <w:numId w:val="2"/>
        </w:numPr>
        <w:spacing w:before="0" w:beforeAutospacing="0" w:after="160" w:afterAutospacing="0" w:line="276" w:lineRule="auto"/>
        <w:rPr>
          <w:sz w:val="22"/>
          <w:szCs w:val="22"/>
        </w:rPr>
      </w:pPr>
      <w:bookmarkStart w:id="0" w:name="_Hlk65238784"/>
      <w:r w:rsidRPr="00EF606D">
        <w:rPr>
          <w:sz w:val="22"/>
          <w:szCs w:val="22"/>
        </w:rPr>
        <w:t>A</w:t>
      </w:r>
      <w:r w:rsidR="002D02E4" w:rsidRPr="00EF606D">
        <w:rPr>
          <w:sz w:val="22"/>
          <w:szCs w:val="22"/>
        </w:rPr>
        <w:t xml:space="preserve">utomation for </w:t>
      </w:r>
      <w:r w:rsidR="008219F4" w:rsidRPr="00EF606D">
        <w:rPr>
          <w:sz w:val="22"/>
          <w:szCs w:val="22"/>
        </w:rPr>
        <w:t xml:space="preserve">the design and </w:t>
      </w:r>
      <w:r w:rsidR="008E001E" w:rsidRPr="00EF606D">
        <w:rPr>
          <w:sz w:val="22"/>
          <w:szCs w:val="22"/>
        </w:rPr>
        <w:t xml:space="preserve">management </w:t>
      </w:r>
      <w:r w:rsidR="008219F4" w:rsidRPr="00EF606D">
        <w:rPr>
          <w:sz w:val="22"/>
          <w:szCs w:val="22"/>
        </w:rPr>
        <w:t>of patient care plans (“Care Plans”)</w:t>
      </w:r>
      <w:r w:rsidR="004E2912" w:rsidRPr="00EF606D">
        <w:rPr>
          <w:sz w:val="22"/>
          <w:szCs w:val="22"/>
        </w:rPr>
        <w:t xml:space="preserve"> for all Participating Patients</w:t>
      </w:r>
      <w:r w:rsidR="008E001E" w:rsidRPr="00EF606D">
        <w:rPr>
          <w:sz w:val="22"/>
          <w:szCs w:val="22"/>
        </w:rPr>
        <w:t xml:space="preserve"> </w:t>
      </w:r>
      <w:r w:rsidR="002D02E4" w:rsidRPr="00EF606D">
        <w:rPr>
          <w:sz w:val="22"/>
          <w:szCs w:val="22"/>
        </w:rPr>
        <w:t xml:space="preserve">using </w:t>
      </w:r>
      <w:r w:rsidR="008E001E" w:rsidRPr="00EF606D">
        <w:rPr>
          <w:sz w:val="22"/>
          <w:szCs w:val="22"/>
        </w:rPr>
        <w:t xml:space="preserve">treatment guidelines (the </w:t>
      </w:r>
      <w:r w:rsidR="00E1298C">
        <w:rPr>
          <w:sz w:val="22"/>
          <w:szCs w:val="22"/>
        </w:rPr>
        <w:t>“</w:t>
      </w:r>
      <w:r w:rsidR="00B263D5">
        <w:rPr>
          <w:sz w:val="22"/>
          <w:szCs w:val="22"/>
        </w:rPr>
        <w:t>IAQplus</w:t>
      </w:r>
      <w:r w:rsidR="008E001E" w:rsidRPr="00EF606D">
        <w:rPr>
          <w:sz w:val="22"/>
          <w:szCs w:val="22"/>
        </w:rPr>
        <w:t xml:space="preserve"> Care Protocols”) which are patent pending</w:t>
      </w:r>
      <w:r w:rsidR="002D02E4" w:rsidRPr="00EF606D">
        <w:rPr>
          <w:sz w:val="22"/>
          <w:szCs w:val="22"/>
        </w:rPr>
        <w:t xml:space="preserve">. </w:t>
      </w:r>
    </w:p>
    <w:p w14:paraId="72597018" w14:textId="0B5D4DEB" w:rsidR="004E2912" w:rsidRPr="00EF606D" w:rsidRDefault="0046743D" w:rsidP="004E2912">
      <w:pPr>
        <w:pStyle w:val="NormalWeb"/>
        <w:numPr>
          <w:ilvl w:val="1"/>
          <w:numId w:val="2"/>
        </w:numPr>
        <w:spacing w:before="0" w:beforeAutospacing="0" w:after="160" w:afterAutospacing="0" w:line="276" w:lineRule="auto"/>
        <w:rPr>
          <w:sz w:val="22"/>
          <w:szCs w:val="22"/>
        </w:rPr>
      </w:pPr>
      <w:r w:rsidRPr="00EF606D">
        <w:rPr>
          <w:sz w:val="22"/>
          <w:szCs w:val="22"/>
        </w:rPr>
        <w:t>A</w:t>
      </w:r>
      <w:r w:rsidR="008E001E" w:rsidRPr="00EF606D">
        <w:rPr>
          <w:sz w:val="22"/>
          <w:szCs w:val="22"/>
        </w:rPr>
        <w:t xml:space="preserve"> secure patient telehealth communications and content delivery platform (“</w:t>
      </w:r>
      <w:r w:rsidR="00B263D5">
        <w:rPr>
          <w:sz w:val="22"/>
          <w:szCs w:val="22"/>
        </w:rPr>
        <w:t>IAQplus</w:t>
      </w:r>
      <w:r w:rsidR="008E001E" w:rsidRPr="00EF606D">
        <w:rPr>
          <w:sz w:val="22"/>
          <w:szCs w:val="22"/>
        </w:rPr>
        <w:t xml:space="preserve"> </w:t>
      </w:r>
      <w:r w:rsidR="000B50DB" w:rsidRPr="00EF606D">
        <w:rPr>
          <w:sz w:val="22"/>
          <w:szCs w:val="22"/>
        </w:rPr>
        <w:t xml:space="preserve">Dialer and </w:t>
      </w:r>
      <w:r w:rsidR="008E001E" w:rsidRPr="00EF606D">
        <w:rPr>
          <w:sz w:val="22"/>
          <w:szCs w:val="22"/>
        </w:rPr>
        <w:t xml:space="preserve">Mobile Application”) that manages </w:t>
      </w:r>
      <w:r w:rsidR="000B50DB" w:rsidRPr="00EF606D">
        <w:rPr>
          <w:sz w:val="22"/>
          <w:szCs w:val="22"/>
        </w:rPr>
        <w:t xml:space="preserve">all synchronous and asynchronous </w:t>
      </w:r>
      <w:r w:rsidR="008E001E" w:rsidRPr="00EF606D">
        <w:rPr>
          <w:sz w:val="22"/>
          <w:szCs w:val="22"/>
        </w:rPr>
        <w:t xml:space="preserve">communications between the </w:t>
      </w:r>
      <w:r w:rsidR="00250ED0" w:rsidRPr="00EF606D">
        <w:rPr>
          <w:sz w:val="22"/>
          <w:szCs w:val="22"/>
        </w:rPr>
        <w:t>P</w:t>
      </w:r>
      <w:r w:rsidR="00E1298C">
        <w:rPr>
          <w:sz w:val="22"/>
          <w:szCs w:val="22"/>
        </w:rPr>
        <w:t>rovider</w:t>
      </w:r>
      <w:r w:rsidR="008E001E" w:rsidRPr="00EF606D">
        <w:rPr>
          <w:sz w:val="22"/>
          <w:szCs w:val="22"/>
        </w:rPr>
        <w:t>, the Care Team, the Participating Patient</w:t>
      </w:r>
      <w:r w:rsidR="00B263D5">
        <w:rPr>
          <w:sz w:val="22"/>
          <w:szCs w:val="22"/>
        </w:rPr>
        <w:t>,</w:t>
      </w:r>
      <w:r w:rsidR="008E001E" w:rsidRPr="00EF606D">
        <w:rPr>
          <w:sz w:val="22"/>
          <w:szCs w:val="22"/>
        </w:rPr>
        <w:t xml:space="preserve"> and any patient authorized family caregivers (the “Family Caregivers”).</w:t>
      </w:r>
    </w:p>
    <w:bookmarkEnd w:id="0"/>
    <w:p w14:paraId="0503237E" w14:textId="35CEEEA6" w:rsidR="00B20D36" w:rsidRPr="00EF606D" w:rsidRDefault="00B20D36" w:rsidP="003142B2">
      <w:pPr>
        <w:pStyle w:val="NormalWeb"/>
        <w:numPr>
          <w:ilvl w:val="1"/>
          <w:numId w:val="2"/>
        </w:numPr>
        <w:spacing w:before="0" w:beforeAutospacing="0" w:after="160" w:afterAutospacing="0" w:line="276" w:lineRule="auto"/>
        <w:rPr>
          <w:sz w:val="22"/>
          <w:szCs w:val="22"/>
        </w:rPr>
      </w:pPr>
      <w:r w:rsidRPr="00EF606D">
        <w:rPr>
          <w:sz w:val="22"/>
          <w:szCs w:val="22"/>
        </w:rPr>
        <w:t>Fully integrated RPM</w:t>
      </w:r>
      <w:r w:rsidR="00276B1E" w:rsidRPr="00EF606D">
        <w:rPr>
          <w:sz w:val="22"/>
          <w:szCs w:val="22"/>
        </w:rPr>
        <w:t xml:space="preserve"> (Remote Patient Monitoring)</w:t>
      </w:r>
      <w:r w:rsidRPr="00EF606D">
        <w:rPr>
          <w:sz w:val="22"/>
          <w:szCs w:val="22"/>
        </w:rPr>
        <w:t xml:space="preserve"> peripherals for collection of patient monitoring data</w:t>
      </w:r>
      <w:r w:rsidR="00495EF2">
        <w:rPr>
          <w:sz w:val="22"/>
          <w:szCs w:val="22"/>
        </w:rPr>
        <w:t xml:space="preserve"> and RTM (Remote Therapeutic Monitoring) of self-reported patient data</w:t>
      </w:r>
      <w:r w:rsidRPr="00EF606D">
        <w:rPr>
          <w:sz w:val="22"/>
          <w:szCs w:val="22"/>
        </w:rPr>
        <w:t xml:space="preserve">. Ordering, shipping direct to each Participating Patient, Patient RPM </w:t>
      </w:r>
      <w:r w:rsidR="00063F3C" w:rsidRPr="00EF606D">
        <w:rPr>
          <w:sz w:val="22"/>
          <w:szCs w:val="22"/>
        </w:rPr>
        <w:t>o</w:t>
      </w:r>
      <w:r w:rsidRPr="00EF606D">
        <w:rPr>
          <w:sz w:val="22"/>
          <w:szCs w:val="22"/>
        </w:rPr>
        <w:t>nboarding and automated patient reminders for monitoring data collections th</w:t>
      </w:r>
      <w:r w:rsidR="00B263D5">
        <w:rPr>
          <w:sz w:val="22"/>
          <w:szCs w:val="22"/>
        </w:rPr>
        <w:t>r</w:t>
      </w:r>
      <w:r w:rsidRPr="00EF606D">
        <w:rPr>
          <w:sz w:val="22"/>
          <w:szCs w:val="22"/>
        </w:rPr>
        <w:t xml:space="preserve">ough </w:t>
      </w:r>
      <w:r w:rsidR="00063F3C" w:rsidRPr="00EF606D">
        <w:rPr>
          <w:sz w:val="22"/>
          <w:szCs w:val="22"/>
        </w:rPr>
        <w:t xml:space="preserve">the </w:t>
      </w:r>
      <w:r w:rsidR="001828B6">
        <w:rPr>
          <w:sz w:val="22"/>
          <w:szCs w:val="22"/>
        </w:rPr>
        <w:t>IndividuALLytics</w:t>
      </w:r>
      <w:r w:rsidRPr="00EF606D">
        <w:rPr>
          <w:sz w:val="22"/>
          <w:szCs w:val="22"/>
        </w:rPr>
        <w:t xml:space="preserve"> Systems that are </w:t>
      </w:r>
      <w:r w:rsidR="00063F3C" w:rsidRPr="00EF606D">
        <w:rPr>
          <w:sz w:val="22"/>
          <w:szCs w:val="22"/>
        </w:rPr>
        <w:t xml:space="preserve">then </w:t>
      </w:r>
      <w:r w:rsidR="00AA55FB" w:rsidRPr="00EF606D">
        <w:rPr>
          <w:sz w:val="22"/>
          <w:szCs w:val="22"/>
        </w:rPr>
        <w:t xml:space="preserve">summarized and </w:t>
      </w:r>
      <w:r w:rsidRPr="00EF606D">
        <w:rPr>
          <w:sz w:val="22"/>
          <w:szCs w:val="22"/>
        </w:rPr>
        <w:t xml:space="preserve">documented in the </w:t>
      </w:r>
      <w:r w:rsidR="005911A6" w:rsidRPr="00EF606D">
        <w:rPr>
          <w:sz w:val="22"/>
          <w:szCs w:val="22"/>
        </w:rPr>
        <w:t>Provider</w:t>
      </w:r>
      <w:r w:rsidR="00DE6926" w:rsidRPr="00EF606D">
        <w:rPr>
          <w:sz w:val="22"/>
          <w:szCs w:val="22"/>
        </w:rPr>
        <w:t xml:space="preserve"> </w:t>
      </w:r>
      <w:r w:rsidRPr="00EF606D">
        <w:rPr>
          <w:sz w:val="22"/>
          <w:szCs w:val="22"/>
        </w:rPr>
        <w:t>EMR</w:t>
      </w:r>
      <w:r w:rsidR="00D87B55" w:rsidRPr="00EF606D">
        <w:rPr>
          <w:sz w:val="22"/>
          <w:szCs w:val="22"/>
        </w:rPr>
        <w:t>.</w:t>
      </w:r>
      <w:r w:rsidR="00DE6926" w:rsidRPr="00EF606D">
        <w:rPr>
          <w:sz w:val="22"/>
          <w:szCs w:val="22"/>
        </w:rPr>
        <w:t xml:space="preserve"> </w:t>
      </w:r>
    </w:p>
    <w:p w14:paraId="6FD6CB5A" w14:textId="639BD17E" w:rsidR="00D87B55" w:rsidRPr="00EF606D" w:rsidRDefault="0046743D" w:rsidP="004E2912">
      <w:pPr>
        <w:pStyle w:val="NormalWeb"/>
        <w:numPr>
          <w:ilvl w:val="1"/>
          <w:numId w:val="2"/>
        </w:numPr>
        <w:spacing w:before="0" w:beforeAutospacing="0" w:after="160" w:afterAutospacing="0" w:line="276" w:lineRule="auto"/>
        <w:rPr>
          <w:sz w:val="22"/>
          <w:szCs w:val="22"/>
        </w:rPr>
      </w:pPr>
      <w:r w:rsidRPr="00EF606D">
        <w:rPr>
          <w:sz w:val="22"/>
          <w:szCs w:val="22"/>
        </w:rPr>
        <w:t>S</w:t>
      </w:r>
      <w:r w:rsidR="004E2912" w:rsidRPr="00EF606D">
        <w:rPr>
          <w:sz w:val="22"/>
          <w:szCs w:val="22"/>
        </w:rPr>
        <w:t xml:space="preserve">ystems and procedures for compliant documentation of the Care Management Services </w:t>
      </w:r>
      <w:r w:rsidR="002D02E4" w:rsidRPr="00EF606D">
        <w:rPr>
          <w:sz w:val="22"/>
          <w:szCs w:val="22"/>
        </w:rPr>
        <w:t xml:space="preserve">including the Patient Care Plans </w:t>
      </w:r>
      <w:r w:rsidR="004E2912" w:rsidRPr="00EF606D">
        <w:rPr>
          <w:sz w:val="22"/>
          <w:szCs w:val="22"/>
        </w:rPr>
        <w:t xml:space="preserve">in the EMR </w:t>
      </w:r>
      <w:r w:rsidR="002D02E4" w:rsidRPr="00EF606D">
        <w:rPr>
          <w:sz w:val="22"/>
          <w:szCs w:val="22"/>
        </w:rPr>
        <w:t xml:space="preserve">for medical review </w:t>
      </w:r>
      <w:r w:rsidR="004E2912" w:rsidRPr="00EF606D">
        <w:rPr>
          <w:sz w:val="22"/>
          <w:szCs w:val="22"/>
        </w:rPr>
        <w:t xml:space="preserve">in preparation </w:t>
      </w:r>
      <w:r w:rsidR="000B50DB" w:rsidRPr="00EF606D">
        <w:rPr>
          <w:sz w:val="22"/>
          <w:szCs w:val="22"/>
        </w:rPr>
        <w:t xml:space="preserve">for </w:t>
      </w:r>
      <w:r w:rsidR="004E2912" w:rsidRPr="00EF606D">
        <w:rPr>
          <w:sz w:val="22"/>
          <w:szCs w:val="22"/>
        </w:rPr>
        <w:t>billing</w:t>
      </w:r>
      <w:r w:rsidR="00D87B55" w:rsidRPr="00EF606D">
        <w:rPr>
          <w:sz w:val="22"/>
          <w:szCs w:val="22"/>
        </w:rPr>
        <w:t>.</w:t>
      </w:r>
    </w:p>
    <w:p w14:paraId="6EC57E44" w14:textId="2F248E69" w:rsidR="004E2912" w:rsidRPr="00EF606D" w:rsidRDefault="001828B6" w:rsidP="004E2912">
      <w:pPr>
        <w:pStyle w:val="NormalWeb"/>
        <w:numPr>
          <w:ilvl w:val="1"/>
          <w:numId w:val="2"/>
        </w:numPr>
        <w:spacing w:before="0" w:beforeAutospacing="0" w:after="160" w:afterAutospacing="0" w:line="276" w:lineRule="auto"/>
        <w:rPr>
          <w:sz w:val="22"/>
          <w:szCs w:val="22"/>
        </w:rPr>
      </w:pPr>
      <w:r>
        <w:rPr>
          <w:sz w:val="22"/>
          <w:szCs w:val="22"/>
        </w:rPr>
        <w:t>IndividuALLytics</w:t>
      </w:r>
      <w:r w:rsidR="00D87B55" w:rsidRPr="00EF606D">
        <w:rPr>
          <w:sz w:val="22"/>
          <w:szCs w:val="22"/>
        </w:rPr>
        <w:t xml:space="preserve"> shall for the term of the Agreement provide at </w:t>
      </w:r>
      <w:r>
        <w:rPr>
          <w:sz w:val="22"/>
          <w:szCs w:val="22"/>
        </w:rPr>
        <w:t>IndividuALLytics</w:t>
      </w:r>
      <w:r w:rsidR="00D87B55" w:rsidRPr="00EF606D">
        <w:rPr>
          <w:sz w:val="22"/>
          <w:szCs w:val="22"/>
        </w:rPr>
        <w:t>’ sole cost such telecommunications systems and support for management of all inbound and outbound communications to and from Participating Patients.</w:t>
      </w:r>
      <w:r w:rsidR="004E2912" w:rsidRPr="00EF606D">
        <w:rPr>
          <w:sz w:val="22"/>
          <w:szCs w:val="22"/>
        </w:rPr>
        <w:t xml:space="preserve"> </w:t>
      </w:r>
    </w:p>
    <w:p w14:paraId="748258CA" w14:textId="511F0CC7" w:rsidR="008219F4" w:rsidRPr="00EF606D" w:rsidRDefault="004E2912" w:rsidP="003142B2">
      <w:pPr>
        <w:pStyle w:val="NormalWeb"/>
        <w:numPr>
          <w:ilvl w:val="0"/>
          <w:numId w:val="2"/>
        </w:numPr>
        <w:spacing w:before="0" w:beforeAutospacing="0" w:after="0" w:afterAutospacing="0" w:line="276" w:lineRule="auto"/>
        <w:rPr>
          <w:sz w:val="22"/>
          <w:szCs w:val="22"/>
        </w:rPr>
      </w:pPr>
      <w:r w:rsidRPr="00EF606D">
        <w:rPr>
          <w:sz w:val="22"/>
          <w:szCs w:val="22"/>
        </w:rPr>
        <w:t xml:space="preserve">Provision by </w:t>
      </w:r>
      <w:r w:rsidR="001828B6">
        <w:rPr>
          <w:sz w:val="22"/>
          <w:szCs w:val="22"/>
        </w:rPr>
        <w:t>IndividuALLytics</w:t>
      </w:r>
      <w:r w:rsidRPr="00EF606D">
        <w:rPr>
          <w:sz w:val="22"/>
          <w:szCs w:val="22"/>
        </w:rPr>
        <w:t xml:space="preserve"> at its sole cost of </w:t>
      </w:r>
      <w:proofErr w:type="gramStart"/>
      <w:r w:rsidRPr="00EF606D">
        <w:rPr>
          <w:sz w:val="22"/>
          <w:szCs w:val="22"/>
        </w:rPr>
        <w:t xml:space="preserve">twenty-four </w:t>
      </w:r>
      <w:r w:rsidR="00C9433B" w:rsidRPr="00EF606D">
        <w:rPr>
          <w:sz w:val="22"/>
          <w:szCs w:val="22"/>
        </w:rPr>
        <w:t>hour</w:t>
      </w:r>
      <w:proofErr w:type="gramEnd"/>
      <w:r w:rsidR="00C9433B" w:rsidRPr="00EF606D">
        <w:rPr>
          <w:sz w:val="22"/>
          <w:szCs w:val="22"/>
        </w:rPr>
        <w:t xml:space="preserve"> </w:t>
      </w:r>
      <w:r w:rsidRPr="00EF606D">
        <w:rPr>
          <w:sz w:val="22"/>
          <w:szCs w:val="22"/>
        </w:rPr>
        <w:t>access to the Care Team by all Participating Patients</w:t>
      </w:r>
      <w:r w:rsidR="00D87B55" w:rsidRPr="00EF606D">
        <w:rPr>
          <w:sz w:val="22"/>
          <w:szCs w:val="22"/>
        </w:rPr>
        <w:t>.</w:t>
      </w:r>
      <w:r w:rsidR="00067226">
        <w:rPr>
          <w:sz w:val="22"/>
          <w:szCs w:val="22"/>
        </w:rPr>
        <w:br/>
      </w:r>
    </w:p>
    <w:p w14:paraId="52A44493" w14:textId="67A31CF5" w:rsidR="00D87B55" w:rsidRPr="00EF606D" w:rsidRDefault="00895408" w:rsidP="003142B2">
      <w:pPr>
        <w:pStyle w:val="NormalWeb"/>
        <w:numPr>
          <w:ilvl w:val="0"/>
          <w:numId w:val="2"/>
        </w:numPr>
        <w:spacing w:before="0" w:beforeAutospacing="0" w:after="0" w:afterAutospacing="0" w:line="276" w:lineRule="auto"/>
        <w:rPr>
          <w:sz w:val="22"/>
          <w:szCs w:val="22"/>
        </w:rPr>
      </w:pPr>
      <w:r w:rsidRPr="00EF606D">
        <w:rPr>
          <w:sz w:val="22"/>
          <w:szCs w:val="22"/>
        </w:rPr>
        <w:t>The Medical Director</w:t>
      </w:r>
      <w:r w:rsidR="00D87B55" w:rsidRPr="00EF606D">
        <w:rPr>
          <w:sz w:val="22"/>
          <w:szCs w:val="22"/>
        </w:rPr>
        <w:t xml:space="preserve"> shall refer all Participating Patients to the </w:t>
      </w:r>
      <w:r w:rsidR="005911A6" w:rsidRPr="00EF606D">
        <w:rPr>
          <w:sz w:val="22"/>
          <w:szCs w:val="22"/>
        </w:rPr>
        <w:t>Provider</w:t>
      </w:r>
      <w:r w:rsidR="00250ED0" w:rsidRPr="00EF606D">
        <w:rPr>
          <w:sz w:val="22"/>
          <w:szCs w:val="22"/>
        </w:rPr>
        <w:t xml:space="preserve"> </w:t>
      </w:r>
      <w:r w:rsidR="00D87B55" w:rsidRPr="00EF606D">
        <w:rPr>
          <w:sz w:val="22"/>
          <w:szCs w:val="22"/>
        </w:rPr>
        <w:t>for all medical and related services which are not Care</w:t>
      </w:r>
      <w:r w:rsidR="00CB361A">
        <w:rPr>
          <w:sz w:val="22"/>
          <w:szCs w:val="22"/>
        </w:rPr>
        <w:t xml:space="preserve"> </w:t>
      </w:r>
      <w:r w:rsidR="00D87B55" w:rsidRPr="00EF606D">
        <w:rPr>
          <w:sz w:val="22"/>
          <w:szCs w:val="22"/>
        </w:rPr>
        <w:t>Management Services</w:t>
      </w:r>
      <w:r w:rsidR="00250ED0" w:rsidRPr="00EF606D">
        <w:rPr>
          <w:sz w:val="22"/>
          <w:szCs w:val="22"/>
        </w:rPr>
        <w:t>.</w:t>
      </w:r>
      <w:r w:rsidR="00067226">
        <w:rPr>
          <w:sz w:val="22"/>
          <w:szCs w:val="22"/>
        </w:rPr>
        <w:br/>
      </w:r>
    </w:p>
    <w:p w14:paraId="4506B8AC" w14:textId="7D2639DC" w:rsidR="00250ED0" w:rsidRPr="00EF606D" w:rsidRDefault="001828B6" w:rsidP="003142B2">
      <w:pPr>
        <w:pStyle w:val="NormalWeb"/>
        <w:numPr>
          <w:ilvl w:val="0"/>
          <w:numId w:val="2"/>
        </w:numPr>
        <w:spacing w:before="0" w:beforeAutospacing="0" w:after="0" w:afterAutospacing="0" w:line="276" w:lineRule="auto"/>
        <w:rPr>
          <w:sz w:val="22"/>
          <w:szCs w:val="22"/>
        </w:rPr>
      </w:pPr>
      <w:r>
        <w:rPr>
          <w:sz w:val="22"/>
          <w:szCs w:val="22"/>
        </w:rPr>
        <w:t>IndividuALLytics</w:t>
      </w:r>
      <w:r w:rsidR="00250ED0" w:rsidRPr="00EF606D">
        <w:rPr>
          <w:sz w:val="22"/>
          <w:szCs w:val="22"/>
        </w:rPr>
        <w:t xml:space="preserve"> will assist Provider with reporting on all Participating Clinical and related data which shall be made available for Provider’s use according to best clinical practices.</w:t>
      </w:r>
      <w:r w:rsidR="00067226">
        <w:rPr>
          <w:sz w:val="22"/>
          <w:szCs w:val="22"/>
        </w:rPr>
        <w:br/>
      </w:r>
    </w:p>
    <w:p w14:paraId="4AD4FE6A" w14:textId="779ACB3A" w:rsidR="00676CAB" w:rsidRDefault="003251FF" w:rsidP="003142B2">
      <w:pPr>
        <w:pStyle w:val="NormalWeb"/>
        <w:numPr>
          <w:ilvl w:val="0"/>
          <w:numId w:val="2"/>
        </w:numPr>
        <w:spacing w:before="0" w:beforeAutospacing="0" w:after="0" w:afterAutospacing="0" w:line="276" w:lineRule="auto"/>
        <w:rPr>
          <w:sz w:val="22"/>
          <w:szCs w:val="22"/>
        </w:rPr>
      </w:pPr>
      <w:r w:rsidRPr="00EF606D">
        <w:rPr>
          <w:sz w:val="22"/>
          <w:szCs w:val="22"/>
        </w:rPr>
        <w:t xml:space="preserve">The Parties agree to </w:t>
      </w:r>
      <w:r w:rsidR="00440672" w:rsidRPr="00877BE3">
        <w:rPr>
          <w:sz w:val="22"/>
          <w:szCs w:val="22"/>
        </w:rPr>
        <w:t xml:space="preserve">address </w:t>
      </w:r>
      <w:r w:rsidRPr="00EF606D">
        <w:rPr>
          <w:sz w:val="22"/>
          <w:szCs w:val="22"/>
        </w:rPr>
        <w:t>Social Determinants of Health</w:t>
      </w:r>
      <w:r w:rsidR="00E1298C">
        <w:rPr>
          <w:sz w:val="22"/>
          <w:szCs w:val="22"/>
        </w:rPr>
        <w:t>,</w:t>
      </w:r>
      <w:r w:rsidRPr="00EF606D">
        <w:rPr>
          <w:sz w:val="22"/>
          <w:szCs w:val="22"/>
        </w:rPr>
        <w:t xml:space="preserve"> behavioral </w:t>
      </w:r>
      <w:proofErr w:type="gramStart"/>
      <w:r w:rsidRPr="00EF606D">
        <w:rPr>
          <w:sz w:val="22"/>
          <w:szCs w:val="22"/>
        </w:rPr>
        <w:t>health</w:t>
      </w:r>
      <w:proofErr w:type="gramEnd"/>
      <w:r w:rsidR="00E1298C">
        <w:rPr>
          <w:sz w:val="22"/>
          <w:szCs w:val="22"/>
        </w:rPr>
        <w:t xml:space="preserve"> and quality of life</w:t>
      </w:r>
      <w:r w:rsidRPr="00EF606D">
        <w:rPr>
          <w:sz w:val="22"/>
          <w:szCs w:val="22"/>
        </w:rPr>
        <w:t xml:space="preserve"> </w:t>
      </w:r>
      <w:r w:rsidR="00440672" w:rsidRPr="00877BE3">
        <w:rPr>
          <w:sz w:val="22"/>
          <w:szCs w:val="22"/>
        </w:rPr>
        <w:t>for Participating Patients.</w:t>
      </w:r>
    </w:p>
    <w:p w14:paraId="3A25AE29" w14:textId="6F7BD6CC" w:rsidR="00676CAB" w:rsidRDefault="00676CAB" w:rsidP="00676CAB">
      <w:pPr>
        <w:spacing w:line="360" w:lineRule="auto"/>
        <w:ind w:left="360"/>
        <w:rPr>
          <w:rFonts w:ascii="Times New Roman" w:hAnsi="Times New Roman" w:cs="Times New Roman"/>
          <w:u w:val="single"/>
        </w:rPr>
      </w:pPr>
      <w:r w:rsidRPr="00676CAB">
        <w:rPr>
          <w:rFonts w:ascii="Times New Roman" w:hAnsi="Times New Roman" w:cs="Times New Roman"/>
          <w:u w:val="single"/>
        </w:rPr>
        <w:lastRenderedPageBreak/>
        <w:t xml:space="preserve">4. </w:t>
      </w:r>
      <w:r>
        <w:rPr>
          <w:rFonts w:ascii="Times New Roman" w:hAnsi="Times New Roman" w:cs="Times New Roman"/>
          <w:u w:val="single"/>
        </w:rPr>
        <w:t>Other Master Terms</w:t>
      </w:r>
    </w:p>
    <w:p w14:paraId="29A7177C" w14:textId="4DB5B5A0" w:rsidR="00B97615" w:rsidRPr="00B97615" w:rsidRDefault="00B97615" w:rsidP="00676CAB">
      <w:pPr>
        <w:pStyle w:val="ListParagraph"/>
        <w:numPr>
          <w:ilvl w:val="0"/>
          <w:numId w:val="11"/>
        </w:numPr>
        <w:spacing w:line="360" w:lineRule="auto"/>
        <w:rPr>
          <w:rFonts w:ascii="Times New Roman" w:hAnsi="Times New Roman" w:cs="Times New Roman"/>
        </w:rPr>
      </w:pPr>
      <w:r w:rsidRPr="00B97615">
        <w:rPr>
          <w:rFonts w:ascii="Times New Roman" w:hAnsi="Times New Roman" w:cs="Times New Roman"/>
        </w:rPr>
        <w:t>IndividuALLytics and Provider agree to maintain master terms to support this agreement and periodic updates to related regulations.  IndividuALLytics will send email notification to signer’s contact email, which can be a distribution group email, to notify of updates.  If there is a material</w:t>
      </w:r>
      <w:r w:rsidR="00495EF2">
        <w:rPr>
          <w:rFonts w:ascii="Times New Roman" w:hAnsi="Times New Roman" w:cs="Times New Roman"/>
        </w:rPr>
        <w:t xml:space="preserve"> regulatory</w:t>
      </w:r>
      <w:r w:rsidRPr="00B97615">
        <w:rPr>
          <w:rFonts w:ascii="Times New Roman" w:hAnsi="Times New Roman" w:cs="Times New Roman"/>
        </w:rPr>
        <w:t xml:space="preserve"> change for either Party, then we agree to work on mutually agreed amendment to this Agreement to help support together.</w:t>
      </w:r>
      <w:r w:rsidR="00495EF2">
        <w:rPr>
          <w:rFonts w:ascii="Times New Roman" w:hAnsi="Times New Roman" w:cs="Times New Roman"/>
        </w:rPr>
        <w:t xml:space="preserve"> </w:t>
      </w:r>
      <w:r w:rsidR="006E3520">
        <w:rPr>
          <w:rFonts w:ascii="Times New Roman" w:hAnsi="Times New Roman" w:cs="Times New Roman"/>
        </w:rPr>
        <w:t xml:space="preserve"> Please read all linked</w:t>
      </w:r>
      <w:r w:rsidR="00495EF2">
        <w:rPr>
          <w:rFonts w:ascii="Times New Roman" w:hAnsi="Times New Roman" w:cs="Times New Roman"/>
        </w:rPr>
        <w:t xml:space="preserve"> </w:t>
      </w:r>
      <w:r w:rsidR="006E3520">
        <w:rPr>
          <w:rFonts w:ascii="Times New Roman" w:hAnsi="Times New Roman" w:cs="Times New Roman"/>
        </w:rPr>
        <w:t>o</w:t>
      </w:r>
      <w:r w:rsidR="00495EF2">
        <w:rPr>
          <w:rFonts w:ascii="Times New Roman" w:hAnsi="Times New Roman" w:cs="Times New Roman"/>
        </w:rPr>
        <w:t xml:space="preserve">ther terms </w:t>
      </w:r>
      <w:r w:rsidR="006E3520">
        <w:rPr>
          <w:rFonts w:ascii="Times New Roman" w:hAnsi="Times New Roman" w:cs="Times New Roman"/>
        </w:rPr>
        <w:t xml:space="preserve">and signature on this Agreement confirms </w:t>
      </w:r>
      <w:r w:rsidR="00495EF2">
        <w:rPr>
          <w:rFonts w:ascii="Times New Roman" w:hAnsi="Times New Roman" w:cs="Times New Roman"/>
        </w:rPr>
        <w:t xml:space="preserve">that the Parties agree to </w:t>
      </w:r>
      <w:r w:rsidR="006E3520">
        <w:rPr>
          <w:rFonts w:ascii="Times New Roman" w:hAnsi="Times New Roman" w:cs="Times New Roman"/>
        </w:rPr>
        <w:t>this document and all linked terms</w:t>
      </w:r>
      <w:r w:rsidR="00495EF2">
        <w:rPr>
          <w:rFonts w:ascii="Times New Roman" w:hAnsi="Times New Roman" w:cs="Times New Roman"/>
        </w:rPr>
        <w:t>:</w:t>
      </w:r>
      <w:r w:rsidR="00067226">
        <w:rPr>
          <w:rFonts w:ascii="Times New Roman" w:hAnsi="Times New Roman" w:cs="Times New Roman"/>
        </w:rPr>
        <w:br/>
      </w:r>
    </w:p>
    <w:p w14:paraId="36F6D41E" w14:textId="4A768A2C" w:rsidR="00912B4E" w:rsidRDefault="00912B4E" w:rsidP="00763290">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IAQplus Care Management requires patient consent.  Example patient consent is at </w:t>
      </w:r>
      <w:hyperlink r:id="rId8" w:history="1">
        <w:r w:rsidR="006E3520" w:rsidRPr="007113F2">
          <w:rPr>
            <w:rStyle w:val="Hyperlink"/>
            <w:rFonts w:ascii="Times New Roman" w:hAnsi="Times New Roman" w:cs="Times New Roman"/>
          </w:rPr>
          <w:t>https://individuallytics.com/Patient-Consent-Example</w:t>
        </w:r>
      </w:hyperlink>
      <w:r>
        <w:rPr>
          <w:rFonts w:ascii="Times New Roman" w:hAnsi="Times New Roman" w:cs="Times New Roman"/>
        </w:rPr>
        <w:t xml:space="preserve"> .</w:t>
      </w:r>
      <w:r w:rsidR="00067226">
        <w:rPr>
          <w:rFonts w:ascii="Times New Roman" w:hAnsi="Times New Roman" w:cs="Times New Roman"/>
        </w:rPr>
        <w:br/>
      </w:r>
    </w:p>
    <w:p w14:paraId="7CEC3CC1" w14:textId="6BD85434" w:rsidR="00676CAB" w:rsidRPr="00763290" w:rsidRDefault="00B97615" w:rsidP="00763290">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Provider’s and their team members’ </w:t>
      </w:r>
      <w:r w:rsidRPr="00B97615">
        <w:rPr>
          <w:rFonts w:ascii="Times New Roman" w:hAnsi="Times New Roman" w:cs="Times New Roman"/>
        </w:rPr>
        <w:t>IndividuALLytics</w:t>
      </w:r>
      <w:r>
        <w:rPr>
          <w:rFonts w:ascii="Times New Roman" w:hAnsi="Times New Roman" w:cs="Times New Roman"/>
        </w:rPr>
        <w:t xml:space="preserve"> End User</w:t>
      </w:r>
      <w:r w:rsidRPr="00B97615">
        <w:rPr>
          <w:rFonts w:ascii="Times New Roman" w:hAnsi="Times New Roman" w:cs="Times New Roman"/>
        </w:rPr>
        <w:t xml:space="preserve"> </w:t>
      </w:r>
      <w:r>
        <w:rPr>
          <w:rFonts w:ascii="Times New Roman" w:hAnsi="Times New Roman" w:cs="Times New Roman"/>
        </w:rPr>
        <w:t>L</w:t>
      </w:r>
      <w:r w:rsidRPr="00B97615">
        <w:rPr>
          <w:rFonts w:ascii="Times New Roman" w:hAnsi="Times New Roman" w:cs="Times New Roman"/>
        </w:rPr>
        <w:t>icense</w:t>
      </w:r>
      <w:r>
        <w:rPr>
          <w:rFonts w:ascii="Times New Roman" w:hAnsi="Times New Roman" w:cs="Times New Roman"/>
        </w:rPr>
        <w:t xml:space="preserve"> Agreement</w:t>
      </w:r>
      <w:r w:rsidRPr="00B97615">
        <w:rPr>
          <w:rFonts w:ascii="Times New Roman" w:hAnsi="Times New Roman" w:cs="Times New Roman"/>
        </w:rPr>
        <w:t xml:space="preserve"> for IAQplus and its website are</w:t>
      </w:r>
      <w:r>
        <w:rPr>
          <w:rFonts w:ascii="Times New Roman" w:hAnsi="Times New Roman" w:cs="Times New Roman"/>
        </w:rPr>
        <w:t xml:space="preserve"> located at </w:t>
      </w:r>
      <w:hyperlink r:id="rId9" w:history="1">
        <w:r w:rsidR="00AE1992" w:rsidRPr="00E0218A">
          <w:rPr>
            <w:rStyle w:val="Hyperlink"/>
            <w:rFonts w:ascii="Times New Roman" w:hAnsi="Times New Roman" w:cs="Times New Roman"/>
          </w:rPr>
          <w:t>https://individuALLytics.com/End-User-License-Agreement</w:t>
        </w:r>
      </w:hyperlink>
      <w:r w:rsidR="00763290">
        <w:rPr>
          <w:rFonts w:ascii="Times New Roman" w:hAnsi="Times New Roman" w:cs="Times New Roman"/>
        </w:rPr>
        <w:t xml:space="preserve"> </w:t>
      </w:r>
      <w:r w:rsidR="00763290" w:rsidRPr="00763290">
        <w:rPr>
          <w:rFonts w:ascii="Times New Roman" w:hAnsi="Times New Roman" w:cs="Times New Roman"/>
        </w:rPr>
        <w:t xml:space="preserve"> .  </w:t>
      </w:r>
      <w:r w:rsidR="00067226">
        <w:rPr>
          <w:rFonts w:ascii="Times New Roman" w:hAnsi="Times New Roman" w:cs="Times New Roman"/>
        </w:rPr>
        <w:br/>
      </w:r>
    </w:p>
    <w:p w14:paraId="0F293898" w14:textId="5DC3585C" w:rsidR="000A28A9" w:rsidRDefault="00B97615" w:rsidP="00763290">
      <w:pPr>
        <w:pStyle w:val="ListParagraph"/>
        <w:numPr>
          <w:ilvl w:val="0"/>
          <w:numId w:val="11"/>
        </w:numPr>
        <w:spacing w:line="360" w:lineRule="auto"/>
        <w:rPr>
          <w:rFonts w:ascii="Times New Roman" w:hAnsi="Times New Roman" w:cs="Times New Roman"/>
        </w:rPr>
      </w:pPr>
      <w:r w:rsidRPr="00763290">
        <w:rPr>
          <w:rFonts w:ascii="Times New Roman" w:hAnsi="Times New Roman" w:cs="Times New Roman"/>
        </w:rPr>
        <w:t xml:space="preserve">Our goal is organize for effective alignment and great care for patients, and will meet regularly, minimum quarterly, to help address any improvement areas, and if there is a dispute that can’t be resolved via dialog, then we agree to third party dispute assistance via mutual mediation and arbitration dispute resolution described in </w:t>
      </w:r>
      <w:hyperlink r:id="rId10" w:history="1">
        <w:r w:rsidR="00AE1992" w:rsidRPr="00E0218A">
          <w:rPr>
            <w:rStyle w:val="Hyperlink"/>
            <w:rFonts w:ascii="Times New Roman" w:hAnsi="Times New Roman" w:cs="Times New Roman"/>
          </w:rPr>
          <w:t>https://individuALLytics.com/Master-Other-Terms</w:t>
        </w:r>
      </w:hyperlink>
      <w:r w:rsidR="00763290">
        <w:rPr>
          <w:rFonts w:ascii="Times New Roman" w:hAnsi="Times New Roman" w:cs="Times New Roman"/>
        </w:rPr>
        <w:t xml:space="preserve"> </w:t>
      </w:r>
      <w:r w:rsidR="00763290">
        <w:t>.</w:t>
      </w:r>
      <w:r w:rsidR="00763290" w:rsidRPr="00763290">
        <w:rPr>
          <w:rFonts w:ascii="Times New Roman" w:hAnsi="Times New Roman" w:cs="Times New Roman"/>
        </w:rPr>
        <w:t xml:space="preserve"> </w:t>
      </w:r>
      <w:r w:rsidR="006E3520">
        <w:rPr>
          <w:rFonts w:ascii="Times New Roman" w:hAnsi="Times New Roman" w:cs="Times New Roman"/>
        </w:rPr>
        <w:t xml:space="preserve"> </w:t>
      </w:r>
      <w:r w:rsidR="00763290" w:rsidRPr="00763290">
        <w:rPr>
          <w:rFonts w:ascii="Times New Roman" w:hAnsi="Times New Roman" w:cs="Times New Roman"/>
        </w:rPr>
        <w:t>Other miscellaneous mutually agreed terms are here also.</w:t>
      </w:r>
      <w:r w:rsidR="00067226">
        <w:rPr>
          <w:rFonts w:ascii="Times New Roman" w:hAnsi="Times New Roman" w:cs="Times New Roman"/>
        </w:rPr>
        <w:br/>
      </w:r>
    </w:p>
    <w:p w14:paraId="19D71951" w14:textId="4D9EE0F1" w:rsidR="00763290" w:rsidRDefault="00763290" w:rsidP="00763290">
      <w:pPr>
        <w:pStyle w:val="ListParagraph"/>
        <w:numPr>
          <w:ilvl w:val="0"/>
          <w:numId w:val="11"/>
        </w:numPr>
        <w:spacing w:line="360" w:lineRule="auto"/>
        <w:rPr>
          <w:rFonts w:ascii="Times New Roman" w:hAnsi="Times New Roman" w:cs="Times New Roman"/>
        </w:rPr>
      </w:pPr>
      <w:r>
        <w:rPr>
          <w:rFonts w:ascii="Times New Roman" w:hAnsi="Times New Roman" w:cs="Times New Roman"/>
        </w:rPr>
        <w:t>Mutual Non-Disclosure Agreement</w:t>
      </w:r>
      <w:r w:rsidR="002D7059">
        <w:rPr>
          <w:rFonts w:ascii="Times New Roman" w:hAnsi="Times New Roman" w:cs="Times New Roman"/>
        </w:rPr>
        <w:t xml:space="preserve"> (NDA)</w:t>
      </w:r>
      <w:r>
        <w:rPr>
          <w:rFonts w:ascii="Times New Roman" w:hAnsi="Times New Roman" w:cs="Times New Roman"/>
        </w:rPr>
        <w:t xml:space="preserve"> is either agreed to with previously dually signed agreement as primary</w:t>
      </w:r>
      <w:r w:rsidR="002D7059">
        <w:rPr>
          <w:rFonts w:ascii="Times New Roman" w:hAnsi="Times New Roman" w:cs="Times New Roman"/>
        </w:rPr>
        <w:t>.</w:t>
      </w:r>
      <w:r w:rsidR="002D7059" w:rsidRPr="002D7059">
        <w:rPr>
          <w:rFonts w:ascii="Times New Roman" w:hAnsi="Times New Roman" w:cs="Times New Roman"/>
        </w:rPr>
        <w:t xml:space="preserve"> </w:t>
      </w:r>
      <w:r w:rsidR="002D7059">
        <w:rPr>
          <w:rFonts w:ascii="Times New Roman" w:hAnsi="Times New Roman" w:cs="Times New Roman"/>
        </w:rPr>
        <w:t>If this was signed and agreed to already, then the previous signed NDA is the agreement, and if not, these similar agreements are agreed to</w:t>
      </w:r>
      <w:r w:rsidR="002D7059" w:rsidDel="002D7059">
        <w:rPr>
          <w:rFonts w:ascii="Times New Roman" w:hAnsi="Times New Roman" w:cs="Times New Roman"/>
        </w:rPr>
        <w:t xml:space="preserve"> </w:t>
      </w:r>
      <w:hyperlink r:id="rId11" w:history="1">
        <w:r w:rsidR="00AE1992" w:rsidRPr="00E0218A">
          <w:rPr>
            <w:rStyle w:val="Hyperlink"/>
            <w:rFonts w:ascii="Times New Roman" w:hAnsi="Times New Roman" w:cs="Times New Roman"/>
          </w:rPr>
          <w:t>https://individuallytics.com/Mutual-NonDisclosure-Agreement</w:t>
        </w:r>
      </w:hyperlink>
      <w:r>
        <w:rPr>
          <w:rFonts w:ascii="Times New Roman" w:hAnsi="Times New Roman" w:cs="Times New Roman"/>
        </w:rPr>
        <w:t xml:space="preserve"> </w:t>
      </w:r>
      <w:r w:rsidR="00E00224">
        <w:rPr>
          <w:rFonts w:ascii="Times New Roman" w:hAnsi="Times New Roman" w:cs="Times New Roman"/>
        </w:rPr>
        <w:t>.</w:t>
      </w:r>
      <w:r w:rsidR="00067226">
        <w:rPr>
          <w:rFonts w:ascii="Times New Roman" w:hAnsi="Times New Roman" w:cs="Times New Roman"/>
        </w:rPr>
        <w:br/>
      </w:r>
    </w:p>
    <w:p w14:paraId="7A49E1B2" w14:textId="632860D4" w:rsidR="00763290" w:rsidRDefault="00763290" w:rsidP="00763290">
      <w:pPr>
        <w:pStyle w:val="ListParagraph"/>
        <w:numPr>
          <w:ilvl w:val="0"/>
          <w:numId w:val="11"/>
        </w:numPr>
        <w:spacing w:line="360" w:lineRule="auto"/>
        <w:rPr>
          <w:rFonts w:ascii="Times New Roman" w:hAnsi="Times New Roman" w:cs="Times New Roman"/>
        </w:rPr>
      </w:pPr>
      <w:r>
        <w:rPr>
          <w:rFonts w:ascii="Times New Roman" w:hAnsi="Times New Roman" w:cs="Times New Roman"/>
        </w:rPr>
        <w:t>RPM (Remote Patient Monitoring)</w:t>
      </w:r>
      <w:r w:rsidR="00495EF2">
        <w:rPr>
          <w:rFonts w:ascii="Times New Roman" w:hAnsi="Times New Roman" w:cs="Times New Roman"/>
        </w:rPr>
        <w:t xml:space="preserve"> and RTM (Remote Therapeutic Monitoring)</w:t>
      </w:r>
      <w:r>
        <w:rPr>
          <w:rFonts w:ascii="Times New Roman" w:hAnsi="Times New Roman" w:cs="Times New Roman"/>
        </w:rPr>
        <w:t xml:space="preserve"> best practices risk management and outcomes improvement kit financing agreement with co-guarantor </w:t>
      </w:r>
      <w:r w:rsidR="00E00224">
        <w:rPr>
          <w:rFonts w:ascii="Times New Roman" w:hAnsi="Times New Roman" w:cs="Times New Roman"/>
        </w:rPr>
        <w:t>agreement</w:t>
      </w:r>
      <w:r w:rsidR="00A43036">
        <w:rPr>
          <w:rFonts w:ascii="Times New Roman" w:hAnsi="Times New Roman" w:cs="Times New Roman"/>
        </w:rPr>
        <w:t xml:space="preserve"> with plans to collaborate on possible risks associated with low daily data collection or return of RPM Device Kit in good working order.</w:t>
      </w:r>
      <w:r w:rsidR="00E00224">
        <w:rPr>
          <w:rFonts w:ascii="Times New Roman" w:hAnsi="Times New Roman" w:cs="Times New Roman"/>
        </w:rPr>
        <w:t xml:space="preserve"> </w:t>
      </w:r>
      <w:hyperlink r:id="rId12" w:history="1">
        <w:r w:rsidR="00AE1992" w:rsidRPr="00E0218A">
          <w:rPr>
            <w:rStyle w:val="Hyperlink"/>
            <w:rFonts w:ascii="Times New Roman" w:hAnsi="Times New Roman" w:cs="Times New Roman"/>
          </w:rPr>
          <w:t>https://individuallytics.com/RPM-Financing</w:t>
        </w:r>
      </w:hyperlink>
      <w:r w:rsidR="00E00224">
        <w:rPr>
          <w:rFonts w:ascii="Times New Roman" w:hAnsi="Times New Roman" w:cs="Times New Roman"/>
        </w:rPr>
        <w:t xml:space="preserve"> .</w:t>
      </w:r>
    </w:p>
    <w:p w14:paraId="521F1DC0" w14:textId="21388A1B" w:rsidR="00E00224" w:rsidRDefault="00E00224" w:rsidP="00E00224">
      <w:pPr>
        <w:pStyle w:val="ListParagraph"/>
        <w:numPr>
          <w:ilvl w:val="0"/>
          <w:numId w:val="11"/>
        </w:numPr>
        <w:spacing w:line="360" w:lineRule="auto"/>
        <w:rPr>
          <w:rFonts w:ascii="Times New Roman" w:hAnsi="Times New Roman" w:cs="Times New Roman"/>
        </w:rPr>
      </w:pPr>
      <w:r>
        <w:rPr>
          <w:rFonts w:ascii="Times New Roman" w:hAnsi="Times New Roman" w:cs="Times New Roman"/>
        </w:rPr>
        <w:lastRenderedPageBreak/>
        <w:t xml:space="preserve">Building patient trust and managing data privacy are important to the parties, so the Data Privacy is at </w:t>
      </w:r>
      <w:hyperlink r:id="rId13" w:history="1">
        <w:r w:rsidR="00A43036" w:rsidRPr="00A43036">
          <w:rPr>
            <w:rStyle w:val="Hyperlink"/>
            <w:rFonts w:ascii="Times New Roman" w:hAnsi="Times New Roman" w:cs="Times New Roman"/>
          </w:rPr>
          <w:t>https://IndividuALLytics.com/D</w:t>
        </w:r>
        <w:r w:rsidR="00A43036" w:rsidRPr="007113F2">
          <w:rPr>
            <w:rStyle w:val="Hyperlink"/>
            <w:rFonts w:ascii="Times New Roman" w:hAnsi="Times New Roman" w:cs="Times New Roman"/>
          </w:rPr>
          <w:t>ata-Privacy</w:t>
        </w:r>
      </w:hyperlink>
      <w:r>
        <w:rPr>
          <w:rFonts w:ascii="Times New Roman" w:hAnsi="Times New Roman" w:cs="Times New Roman"/>
        </w:rPr>
        <w:t xml:space="preserve"> </w:t>
      </w:r>
      <w:r w:rsidRPr="00E00224">
        <w:rPr>
          <w:rFonts w:ascii="Times New Roman" w:hAnsi="Times New Roman" w:cs="Times New Roman"/>
        </w:rPr>
        <w:t xml:space="preserve"> .</w:t>
      </w:r>
      <w:r w:rsidR="00067226">
        <w:rPr>
          <w:rFonts w:ascii="Times New Roman" w:hAnsi="Times New Roman" w:cs="Times New Roman"/>
        </w:rPr>
        <w:br/>
      </w:r>
    </w:p>
    <w:p w14:paraId="463C7830" w14:textId="1E2D3A19" w:rsidR="00E00224" w:rsidRDefault="00E00224" w:rsidP="00E00224">
      <w:pPr>
        <w:pStyle w:val="ListParagraph"/>
        <w:numPr>
          <w:ilvl w:val="0"/>
          <w:numId w:val="11"/>
        </w:numPr>
        <w:spacing w:line="360" w:lineRule="auto"/>
        <w:rPr>
          <w:rFonts w:ascii="Times New Roman" w:hAnsi="Times New Roman" w:cs="Times New Roman"/>
        </w:rPr>
      </w:pPr>
      <w:r>
        <w:rPr>
          <w:rFonts w:ascii="Times New Roman" w:hAnsi="Times New Roman" w:cs="Times New Roman"/>
        </w:rPr>
        <w:t>Compliance with HIPAA requires the Provider as a covered entity to complete a</w:t>
      </w:r>
      <w:r w:rsidR="00067657">
        <w:rPr>
          <w:rFonts w:ascii="Times New Roman" w:hAnsi="Times New Roman" w:cs="Times New Roman"/>
        </w:rPr>
        <w:t xml:space="preserve"> Business Associate Agreement (BAA) with IndividuALLytics and IndividuALLytics as a covered entity to complete a Business Associate Agreement with Provider.  If either of these were signed and agreed to already</w:t>
      </w:r>
      <w:r w:rsidR="00495EF2">
        <w:rPr>
          <w:rFonts w:ascii="Times New Roman" w:hAnsi="Times New Roman" w:cs="Times New Roman"/>
        </w:rPr>
        <w:t>,</w:t>
      </w:r>
      <w:r w:rsidR="00067657">
        <w:rPr>
          <w:rFonts w:ascii="Times New Roman" w:hAnsi="Times New Roman" w:cs="Times New Roman"/>
        </w:rPr>
        <w:t xml:space="preserve"> then the previous signed BAAs are the agreement, and if not, these </w:t>
      </w:r>
      <w:r w:rsidR="00495EF2">
        <w:rPr>
          <w:rFonts w:ascii="Times New Roman" w:hAnsi="Times New Roman" w:cs="Times New Roman"/>
        </w:rPr>
        <w:t xml:space="preserve">similar </w:t>
      </w:r>
      <w:r w:rsidR="00067657">
        <w:rPr>
          <w:rFonts w:ascii="Times New Roman" w:hAnsi="Times New Roman" w:cs="Times New Roman"/>
        </w:rPr>
        <w:t xml:space="preserve">agreements are agreed to </w:t>
      </w:r>
      <w:hyperlink r:id="rId14" w:history="1">
        <w:r w:rsidR="00067657" w:rsidRPr="009001D5">
          <w:rPr>
            <w:rStyle w:val="Hyperlink"/>
            <w:rFonts w:ascii="Times New Roman" w:hAnsi="Times New Roman" w:cs="Times New Roman"/>
          </w:rPr>
          <w:t>https://individuallytics.com/BAAs</w:t>
        </w:r>
      </w:hyperlink>
      <w:r w:rsidR="00067657">
        <w:rPr>
          <w:rFonts w:ascii="Times New Roman" w:hAnsi="Times New Roman" w:cs="Times New Roman"/>
        </w:rPr>
        <w:t xml:space="preserve"> </w:t>
      </w:r>
      <w:r w:rsidR="00067226">
        <w:rPr>
          <w:rFonts w:ascii="Times New Roman" w:hAnsi="Times New Roman" w:cs="Times New Roman"/>
        </w:rPr>
        <w:br/>
      </w:r>
    </w:p>
    <w:p w14:paraId="2C8696C1" w14:textId="4CEF6479" w:rsidR="00495EF2" w:rsidRPr="00E00224" w:rsidRDefault="00495EF2" w:rsidP="00E00224">
      <w:pPr>
        <w:pStyle w:val="ListParagraph"/>
        <w:numPr>
          <w:ilvl w:val="0"/>
          <w:numId w:val="11"/>
        </w:numPr>
        <w:spacing w:line="360" w:lineRule="auto"/>
        <w:rPr>
          <w:rFonts w:ascii="Times New Roman" w:hAnsi="Times New Roman" w:cs="Times New Roman"/>
        </w:rPr>
      </w:pPr>
      <w:r>
        <w:rPr>
          <w:rFonts w:ascii="Times New Roman" w:hAnsi="Times New Roman" w:cs="Times New Roman"/>
        </w:rPr>
        <w:t xml:space="preserve">For early collaboration planning and joint governance approach, the IAQplus standard launch steps are at </w:t>
      </w:r>
      <w:hyperlink r:id="rId15" w:history="1">
        <w:r w:rsidR="00F47F83" w:rsidRPr="00E0218A">
          <w:rPr>
            <w:rStyle w:val="Hyperlink"/>
            <w:rFonts w:ascii="Times New Roman" w:hAnsi="Times New Roman" w:cs="Times New Roman"/>
          </w:rPr>
          <w:t>https://individuALLytics.com/IAQplus-Launch-Collaboration-Plan</w:t>
        </w:r>
      </w:hyperlink>
      <w:r>
        <w:rPr>
          <w:rFonts w:ascii="Times New Roman" w:hAnsi="Times New Roman" w:cs="Times New Roman"/>
        </w:rPr>
        <w:t xml:space="preserve"> .</w:t>
      </w:r>
    </w:p>
    <w:p w14:paraId="2D4C8AC6" w14:textId="2CF1B41A" w:rsidR="00763290" w:rsidRPr="00EF606D" w:rsidRDefault="00763290" w:rsidP="00763290">
      <w:pPr>
        <w:spacing w:line="360" w:lineRule="auto"/>
        <w:rPr>
          <w:rFonts w:ascii="Times New Roman" w:hAnsi="Times New Roman" w:cs="Times New Roman"/>
          <w:u w:val="single"/>
        </w:rPr>
      </w:pPr>
      <w:r>
        <w:rPr>
          <w:rFonts w:ascii="Times New Roman" w:hAnsi="Times New Roman" w:cs="Times New Roman"/>
          <w:u w:val="single"/>
        </w:rPr>
        <w:t>5</w:t>
      </w:r>
      <w:r w:rsidRPr="00EF606D">
        <w:rPr>
          <w:rFonts w:ascii="Times New Roman" w:hAnsi="Times New Roman" w:cs="Times New Roman"/>
          <w:u w:val="single"/>
        </w:rPr>
        <w:t>. Compensation</w:t>
      </w:r>
    </w:p>
    <w:p w14:paraId="6C74A1EC" w14:textId="669DE9D5" w:rsidR="00763290" w:rsidRPr="00EF606D" w:rsidRDefault="00763290" w:rsidP="00763290">
      <w:pPr>
        <w:pStyle w:val="ListParagraph"/>
        <w:numPr>
          <w:ilvl w:val="0"/>
          <w:numId w:val="3"/>
        </w:numPr>
        <w:spacing w:line="360" w:lineRule="auto"/>
        <w:rPr>
          <w:rFonts w:ascii="Times New Roman" w:hAnsi="Times New Roman" w:cs="Times New Roman"/>
        </w:rPr>
      </w:pPr>
      <w:r w:rsidRPr="00EF606D">
        <w:rPr>
          <w:rFonts w:ascii="Times New Roman" w:hAnsi="Times New Roman" w:cs="Times New Roman"/>
        </w:rPr>
        <w:t xml:space="preserve">All reporting on billing and payment for the Care Management Services shall be maintained in the </w:t>
      </w:r>
      <w:proofErr w:type="spellStart"/>
      <w:r>
        <w:rPr>
          <w:rFonts w:ascii="Times New Roman" w:hAnsi="Times New Roman" w:cs="Times New Roman"/>
        </w:rPr>
        <w:t>IndividuALLytics</w:t>
      </w:r>
      <w:proofErr w:type="spellEnd"/>
      <w:r w:rsidRPr="00EF606D">
        <w:rPr>
          <w:rFonts w:ascii="Times New Roman" w:hAnsi="Times New Roman" w:cs="Times New Roman"/>
        </w:rPr>
        <w:t xml:space="preserve"> EMR.</w:t>
      </w:r>
      <w:r w:rsidR="00067226">
        <w:rPr>
          <w:rFonts w:ascii="Times New Roman" w:hAnsi="Times New Roman" w:cs="Times New Roman"/>
        </w:rPr>
        <w:br/>
      </w:r>
    </w:p>
    <w:p w14:paraId="5174CC53" w14:textId="3B01102E" w:rsidR="00763290" w:rsidRPr="00EF606D" w:rsidRDefault="00763290" w:rsidP="00763290">
      <w:pPr>
        <w:pStyle w:val="ListParagraph"/>
        <w:numPr>
          <w:ilvl w:val="0"/>
          <w:numId w:val="3"/>
        </w:numPr>
        <w:spacing w:line="360" w:lineRule="auto"/>
        <w:rPr>
          <w:rFonts w:ascii="Times New Roman" w:hAnsi="Times New Roman" w:cs="Times New Roman"/>
        </w:rPr>
      </w:pPr>
      <w:r w:rsidRPr="00EF606D">
        <w:rPr>
          <w:rFonts w:ascii="Times New Roman" w:hAnsi="Times New Roman" w:cs="Times New Roman"/>
        </w:rPr>
        <w:t xml:space="preserve">Provider shall receive a flat fee amount of no less than </w:t>
      </w:r>
      <w:r w:rsidR="00485F74" w:rsidRPr="00485F74">
        <w:rPr>
          <w:rFonts w:ascii="Times New Roman" w:hAnsi="Times New Roman" w:cs="Times New Roman"/>
          <w:highlight w:val="yellow"/>
          <w:u w:val="single"/>
        </w:rPr>
        <w:t xml:space="preserve">IAQplus </w:t>
      </w:r>
      <w:r w:rsidRPr="00485F74">
        <w:rPr>
          <w:rFonts w:ascii="Times New Roman" w:hAnsi="Times New Roman" w:cs="Times New Roman"/>
          <w:highlight w:val="yellow"/>
          <w:u w:val="single"/>
        </w:rPr>
        <w:t>Digital Rounding Fee</w:t>
      </w:r>
      <w:r w:rsidRPr="00EF606D">
        <w:rPr>
          <w:rFonts w:ascii="Times New Roman" w:hAnsi="Times New Roman" w:cs="Times New Roman"/>
        </w:rPr>
        <w:t xml:space="preserve"> dollars per Participating Patient per month for patients with health insurance from whom </w:t>
      </w:r>
      <w:r>
        <w:rPr>
          <w:rFonts w:ascii="Times New Roman" w:hAnsi="Times New Roman" w:cs="Times New Roman"/>
        </w:rPr>
        <w:t>IndividuALLytics</w:t>
      </w:r>
      <w:r w:rsidRPr="00EF606D">
        <w:rPr>
          <w:rFonts w:ascii="Times New Roman" w:hAnsi="Times New Roman" w:cs="Times New Roman"/>
        </w:rPr>
        <w:t xml:space="preserve"> has billed and collected for Care Management Services. </w:t>
      </w:r>
      <w:r w:rsidR="00067226">
        <w:rPr>
          <w:rFonts w:ascii="Times New Roman" w:hAnsi="Times New Roman" w:cs="Times New Roman"/>
        </w:rPr>
        <w:br/>
      </w:r>
    </w:p>
    <w:p w14:paraId="08CF7415" w14:textId="381CDBFC" w:rsidR="00763290" w:rsidRPr="00EF606D" w:rsidRDefault="00763290" w:rsidP="00763290">
      <w:pPr>
        <w:pStyle w:val="ListParagraph"/>
        <w:numPr>
          <w:ilvl w:val="0"/>
          <w:numId w:val="3"/>
        </w:numPr>
        <w:spacing w:line="360" w:lineRule="auto"/>
        <w:rPr>
          <w:rFonts w:ascii="Times New Roman" w:hAnsi="Times New Roman" w:cs="Times New Roman"/>
        </w:rPr>
      </w:pPr>
      <w:r w:rsidRPr="00EF606D">
        <w:rPr>
          <w:rFonts w:ascii="Times New Roman" w:hAnsi="Times New Roman" w:cs="Times New Roman"/>
        </w:rPr>
        <w:t xml:space="preserve">Any payment which may be received directly by Provider from any Participating Patients for the Care Management Services provided by </w:t>
      </w:r>
      <w:r>
        <w:rPr>
          <w:rFonts w:ascii="Times New Roman" w:hAnsi="Times New Roman" w:cs="Times New Roman"/>
        </w:rPr>
        <w:t>IndividuALLytics</w:t>
      </w:r>
      <w:r w:rsidRPr="00EF606D">
        <w:rPr>
          <w:rFonts w:ascii="Times New Roman" w:hAnsi="Times New Roman" w:cs="Times New Roman"/>
        </w:rPr>
        <w:t xml:space="preserve">, shall be forwarded to </w:t>
      </w:r>
      <w:proofErr w:type="gramStart"/>
      <w:r>
        <w:rPr>
          <w:rFonts w:ascii="Times New Roman" w:hAnsi="Times New Roman" w:cs="Times New Roman"/>
        </w:rPr>
        <w:t>IndividuALLytics</w:t>
      </w:r>
      <w:proofErr w:type="gramEnd"/>
      <w:r w:rsidRPr="00EF606D">
        <w:rPr>
          <w:rFonts w:ascii="Times New Roman" w:hAnsi="Times New Roman" w:cs="Times New Roman"/>
        </w:rPr>
        <w:t xml:space="preserve"> or credited to the amount owed by </w:t>
      </w:r>
      <w:r>
        <w:rPr>
          <w:rFonts w:ascii="Times New Roman" w:hAnsi="Times New Roman" w:cs="Times New Roman"/>
        </w:rPr>
        <w:t>IndividuALLytics</w:t>
      </w:r>
      <w:r w:rsidRPr="00EF606D">
        <w:rPr>
          <w:rFonts w:ascii="Times New Roman" w:hAnsi="Times New Roman" w:cs="Times New Roman"/>
        </w:rPr>
        <w:t xml:space="preserve"> to Provider at </w:t>
      </w:r>
      <w:proofErr w:type="spellStart"/>
      <w:r>
        <w:rPr>
          <w:rFonts w:ascii="Times New Roman" w:hAnsi="Times New Roman" w:cs="Times New Roman"/>
        </w:rPr>
        <w:t>IndividuALLytics</w:t>
      </w:r>
      <w:proofErr w:type="spellEnd"/>
      <w:r w:rsidRPr="00EF606D">
        <w:rPr>
          <w:rFonts w:ascii="Times New Roman" w:hAnsi="Times New Roman" w:cs="Times New Roman"/>
        </w:rPr>
        <w:t>’ discretion.</w:t>
      </w:r>
      <w:r w:rsidR="00067226">
        <w:rPr>
          <w:rFonts w:ascii="Times New Roman" w:hAnsi="Times New Roman" w:cs="Times New Roman"/>
        </w:rPr>
        <w:br/>
      </w:r>
    </w:p>
    <w:p w14:paraId="19A4FAA2" w14:textId="2945DAC2" w:rsidR="00763290" w:rsidRDefault="00763290" w:rsidP="00763290">
      <w:pPr>
        <w:pStyle w:val="ListParagraph"/>
        <w:numPr>
          <w:ilvl w:val="0"/>
          <w:numId w:val="3"/>
        </w:numPr>
        <w:spacing w:line="360" w:lineRule="auto"/>
        <w:rPr>
          <w:rFonts w:ascii="Times New Roman" w:hAnsi="Times New Roman" w:cs="Times New Roman"/>
        </w:rPr>
      </w:pPr>
      <w:r>
        <w:rPr>
          <w:rFonts w:ascii="Times New Roman" w:hAnsi="Times New Roman" w:cs="Times New Roman"/>
        </w:rPr>
        <w:t>IndividuALLytics</w:t>
      </w:r>
      <w:r w:rsidRPr="00EF606D">
        <w:rPr>
          <w:rFonts w:ascii="Times New Roman" w:hAnsi="Times New Roman" w:cs="Times New Roman"/>
        </w:rPr>
        <w:t xml:space="preserve"> shall submit all payment due to Provider by ACH to the Provider’s designated bank account, no less than monthly within 16 days of receipt </w:t>
      </w:r>
      <w:r>
        <w:rPr>
          <w:rFonts w:ascii="Times New Roman" w:hAnsi="Times New Roman" w:cs="Times New Roman"/>
        </w:rPr>
        <w:t>of</w:t>
      </w:r>
      <w:r w:rsidRPr="00EF606D">
        <w:rPr>
          <w:rFonts w:ascii="Times New Roman" w:hAnsi="Times New Roman" w:cs="Times New Roman"/>
        </w:rPr>
        <w:t xml:space="preserve"> payments.</w:t>
      </w:r>
    </w:p>
    <w:p w14:paraId="77E60729" w14:textId="79528897" w:rsidR="00F93EAC" w:rsidRDefault="00F93EAC" w:rsidP="00F93EAC">
      <w:pPr>
        <w:spacing w:line="360" w:lineRule="auto"/>
        <w:rPr>
          <w:rFonts w:ascii="Times New Roman" w:hAnsi="Times New Roman" w:cs="Times New Roman"/>
        </w:rPr>
      </w:pPr>
      <w:r w:rsidRPr="003142B2">
        <w:rPr>
          <w:rFonts w:ascii="Times New Roman" w:hAnsi="Times New Roman" w:cs="Times New Roman"/>
          <w:u w:val="single"/>
        </w:rPr>
        <w:t xml:space="preserve">6. Governing Laws and </w:t>
      </w:r>
      <w:r w:rsidR="00B97CD7">
        <w:rPr>
          <w:rFonts w:ascii="Times New Roman" w:hAnsi="Times New Roman" w:cs="Times New Roman"/>
          <w:u w:val="single"/>
        </w:rPr>
        <w:t>Notices</w:t>
      </w:r>
    </w:p>
    <w:p w14:paraId="2947CDDF" w14:textId="76894A0C" w:rsidR="00F93EAC" w:rsidRPr="003142B2" w:rsidRDefault="00B97CD7" w:rsidP="003142B2">
      <w:pPr>
        <w:pStyle w:val="ListParagraph"/>
        <w:numPr>
          <w:ilvl w:val="0"/>
          <w:numId w:val="4"/>
        </w:numPr>
        <w:spacing w:line="360" w:lineRule="auto"/>
        <w:rPr>
          <w:rFonts w:ascii="Times New Roman" w:hAnsi="Times New Roman" w:cs="Times New Roman"/>
        </w:rPr>
      </w:pPr>
      <w:r>
        <w:rPr>
          <w:rFonts w:ascii="Times New Roman" w:hAnsi="Times New Roman" w:cs="Times New Roman"/>
        </w:rPr>
        <w:t xml:space="preserve"> </w:t>
      </w:r>
      <w:r w:rsidRPr="00EF606D">
        <w:rPr>
          <w:rFonts w:ascii="Times New Roman" w:hAnsi="Times New Roman" w:cs="Times New Roman"/>
        </w:rPr>
        <w:t>The validity, performance, and enforcement of this Agreement shall be governed by and interpreted and construed in accordance with the laws of the State of Michigan (exclusive of its choice of law rules), and the U.S. copyright, trademark, and patent laws.  The United Nations Convention on the International Sale of Goods is expressly excluded.  All notices must be in writing and sent to the individual who executed this Agreement on the other party’s behalf, either by hand delivery; messenger; certified mail, return receipt requested; overnight courier; or by e-</w:t>
      </w:r>
      <w:r w:rsidRPr="00EF606D">
        <w:rPr>
          <w:rFonts w:ascii="Times New Roman" w:hAnsi="Times New Roman" w:cs="Times New Roman"/>
        </w:rPr>
        <w:lastRenderedPageBreak/>
        <w:t>mail and will be effective when received by such party at the address listed below or other address provided in writing.</w:t>
      </w:r>
    </w:p>
    <w:p w14:paraId="549D5ED5" w14:textId="4AA74C5C" w:rsidR="00B56727" w:rsidRPr="00EF606D" w:rsidRDefault="00B56727" w:rsidP="00B56727">
      <w:pPr>
        <w:pStyle w:val="Singlespace"/>
        <w:spacing w:afterLines="60" w:after="144" w:line="276" w:lineRule="auto"/>
        <w:rPr>
          <w:b/>
          <w:bCs/>
          <w:sz w:val="24"/>
          <w:szCs w:val="24"/>
        </w:rPr>
      </w:pPr>
      <w:r w:rsidRPr="00EF606D">
        <w:rPr>
          <w:b/>
          <w:bCs/>
          <w:sz w:val="24"/>
          <w:szCs w:val="24"/>
        </w:rPr>
        <w:t>AGREED AND ACCEPTED:</w:t>
      </w:r>
    </w:p>
    <w:p w14:paraId="6565FB52" w14:textId="77777777" w:rsidR="000D7706" w:rsidRPr="00EF606D" w:rsidRDefault="000D7706" w:rsidP="00B56727">
      <w:pPr>
        <w:pStyle w:val="Singlespace"/>
        <w:spacing w:afterLines="60" w:after="144" w:line="276" w:lineRule="auto"/>
        <w:rPr>
          <w:b/>
          <w:bCs/>
          <w:sz w:val="24"/>
          <w:szCs w:val="24"/>
        </w:rPr>
      </w:pPr>
    </w:p>
    <w:p w14:paraId="344BF70F" w14:textId="63E9A82F" w:rsidR="00B56727" w:rsidRPr="00EF606D" w:rsidRDefault="00B56727" w:rsidP="00B56727">
      <w:pPr>
        <w:pStyle w:val="Singlespace"/>
        <w:spacing w:after="0" w:line="276" w:lineRule="auto"/>
        <w:rPr>
          <w:sz w:val="24"/>
          <w:szCs w:val="24"/>
        </w:rPr>
      </w:pPr>
      <w:r w:rsidRPr="00EF606D">
        <w:rPr>
          <w:b/>
          <w:sz w:val="24"/>
          <w:szCs w:val="24"/>
        </w:rPr>
        <w:t>IndividuALLytics, Inc.</w:t>
      </w:r>
      <w:r w:rsidRPr="00EF606D">
        <w:rPr>
          <w:b/>
          <w:bCs/>
          <w:sz w:val="24"/>
          <w:szCs w:val="24"/>
        </w:rPr>
        <w:tab/>
      </w:r>
      <w:r w:rsidRPr="00EF606D">
        <w:rPr>
          <w:b/>
          <w:bCs/>
          <w:sz w:val="24"/>
          <w:szCs w:val="24"/>
        </w:rPr>
        <w:tab/>
      </w:r>
      <w:r w:rsidRPr="00EF606D">
        <w:rPr>
          <w:b/>
          <w:bCs/>
          <w:sz w:val="24"/>
          <w:szCs w:val="24"/>
        </w:rPr>
        <w:tab/>
      </w:r>
      <w:r w:rsidRPr="00EF606D">
        <w:rPr>
          <w:b/>
          <w:bCs/>
          <w:sz w:val="24"/>
          <w:szCs w:val="24"/>
        </w:rPr>
        <w:tab/>
      </w:r>
      <w:r w:rsidR="00B263D5">
        <w:rPr>
          <w:b/>
          <w:bCs/>
          <w:sz w:val="24"/>
          <w:szCs w:val="24"/>
        </w:rPr>
        <w:t>Provider Corp Name or Short Name</w:t>
      </w:r>
    </w:p>
    <w:p w14:paraId="6151C095" w14:textId="77777777" w:rsidR="00B56727" w:rsidRPr="00EF606D" w:rsidRDefault="00B56727" w:rsidP="00B56727">
      <w:pPr>
        <w:pStyle w:val="Singlespace"/>
        <w:spacing w:after="0" w:line="276" w:lineRule="auto"/>
        <w:rPr>
          <w:bCs/>
          <w:sz w:val="24"/>
          <w:szCs w:val="24"/>
          <w:u w:val="single"/>
        </w:rPr>
      </w:pPr>
    </w:p>
    <w:p w14:paraId="1855EE92" w14:textId="16EE50EC" w:rsidR="00B56727" w:rsidRPr="00EF606D" w:rsidRDefault="00B56727" w:rsidP="00B56727">
      <w:pPr>
        <w:pStyle w:val="Singlespace"/>
        <w:spacing w:after="0" w:line="276" w:lineRule="auto"/>
        <w:rPr>
          <w:sz w:val="24"/>
          <w:szCs w:val="24"/>
          <w:u w:val="single"/>
        </w:rPr>
      </w:pPr>
      <w:r w:rsidRPr="00EF606D">
        <w:rPr>
          <w:sz w:val="24"/>
          <w:szCs w:val="24"/>
        </w:rPr>
        <w:t>By:</w:t>
      </w:r>
      <w:r w:rsidRPr="00EF606D">
        <w:rPr>
          <w:sz w:val="24"/>
          <w:szCs w:val="24"/>
          <w:u w:val="single"/>
        </w:rPr>
        <w:tab/>
      </w:r>
      <w:r w:rsidRPr="00EF606D">
        <w:rPr>
          <w:sz w:val="24"/>
          <w:szCs w:val="24"/>
          <w:u w:val="single"/>
        </w:rPr>
        <w:tab/>
      </w:r>
      <w:r w:rsidRPr="00EF606D">
        <w:rPr>
          <w:sz w:val="24"/>
          <w:szCs w:val="24"/>
          <w:u w:val="single"/>
        </w:rPr>
        <w:tab/>
      </w:r>
      <w:r w:rsidRPr="00EF606D">
        <w:rPr>
          <w:sz w:val="24"/>
          <w:szCs w:val="24"/>
          <w:u w:val="single"/>
        </w:rPr>
        <w:tab/>
      </w:r>
      <w:r w:rsidRPr="00EF606D">
        <w:rPr>
          <w:sz w:val="24"/>
          <w:szCs w:val="24"/>
          <w:u w:val="single"/>
        </w:rPr>
        <w:tab/>
      </w:r>
      <w:r w:rsidRPr="00EF606D">
        <w:rPr>
          <w:sz w:val="24"/>
          <w:szCs w:val="24"/>
          <w:u w:val="single"/>
        </w:rPr>
        <w:tab/>
      </w:r>
      <w:r w:rsidRPr="00EF606D">
        <w:rPr>
          <w:sz w:val="24"/>
          <w:szCs w:val="24"/>
        </w:rPr>
        <w:tab/>
        <w:t>By:</w:t>
      </w:r>
      <w:r w:rsidRPr="00EF606D">
        <w:rPr>
          <w:sz w:val="24"/>
          <w:szCs w:val="24"/>
          <w:u w:val="single"/>
        </w:rPr>
        <w:tab/>
      </w:r>
      <w:r w:rsidRPr="00EF606D">
        <w:rPr>
          <w:sz w:val="24"/>
          <w:szCs w:val="24"/>
          <w:u w:val="single"/>
        </w:rPr>
        <w:tab/>
      </w:r>
      <w:r w:rsidRPr="00EF606D">
        <w:rPr>
          <w:sz w:val="24"/>
          <w:szCs w:val="24"/>
          <w:u w:val="single"/>
        </w:rPr>
        <w:tab/>
      </w:r>
      <w:r w:rsidRPr="00EF606D">
        <w:rPr>
          <w:sz w:val="24"/>
          <w:szCs w:val="24"/>
          <w:u w:val="single"/>
        </w:rPr>
        <w:tab/>
      </w:r>
      <w:r w:rsidR="001454C3">
        <w:rPr>
          <w:sz w:val="24"/>
          <w:szCs w:val="24"/>
          <w:u w:val="single"/>
        </w:rPr>
        <w:tab/>
      </w:r>
      <w:r w:rsidR="001454C3">
        <w:rPr>
          <w:sz w:val="24"/>
          <w:szCs w:val="24"/>
          <w:u w:val="single"/>
        </w:rPr>
        <w:tab/>
      </w:r>
    </w:p>
    <w:p w14:paraId="33AE13BB" w14:textId="77777777" w:rsidR="00B56727" w:rsidRPr="00EF606D" w:rsidRDefault="00B56727" w:rsidP="003142B2">
      <w:pPr>
        <w:pStyle w:val="Singlespace"/>
        <w:tabs>
          <w:tab w:val="left" w:pos="990"/>
        </w:tabs>
        <w:spacing w:after="0" w:line="276" w:lineRule="auto"/>
        <w:rPr>
          <w:sz w:val="24"/>
          <w:szCs w:val="24"/>
        </w:rPr>
      </w:pPr>
      <w:r w:rsidRPr="00EF606D">
        <w:rPr>
          <w:sz w:val="24"/>
          <w:szCs w:val="24"/>
        </w:rPr>
        <w:tab/>
      </w:r>
      <w:r w:rsidRPr="00EF606D">
        <w:rPr>
          <w:sz w:val="24"/>
          <w:szCs w:val="24"/>
        </w:rPr>
        <w:tab/>
        <w:t>(Signature)</w:t>
      </w:r>
      <w:r w:rsidRPr="00EF606D">
        <w:rPr>
          <w:sz w:val="24"/>
          <w:szCs w:val="24"/>
        </w:rPr>
        <w:tab/>
      </w:r>
      <w:r w:rsidRPr="00EF606D">
        <w:rPr>
          <w:sz w:val="24"/>
          <w:szCs w:val="24"/>
        </w:rPr>
        <w:tab/>
      </w:r>
      <w:r w:rsidRPr="00EF606D">
        <w:rPr>
          <w:sz w:val="24"/>
          <w:szCs w:val="24"/>
        </w:rPr>
        <w:tab/>
      </w:r>
      <w:r w:rsidRPr="00EF606D">
        <w:rPr>
          <w:sz w:val="24"/>
          <w:szCs w:val="24"/>
        </w:rPr>
        <w:tab/>
      </w:r>
      <w:r w:rsidRPr="00EF606D">
        <w:rPr>
          <w:sz w:val="24"/>
          <w:szCs w:val="24"/>
        </w:rPr>
        <w:tab/>
      </w:r>
      <w:r w:rsidRPr="00EF606D">
        <w:rPr>
          <w:sz w:val="24"/>
          <w:szCs w:val="24"/>
        </w:rPr>
        <w:tab/>
        <w:t>(Signature)</w:t>
      </w:r>
    </w:p>
    <w:p w14:paraId="3837CBB8" w14:textId="432F0468" w:rsidR="00B56727" w:rsidRPr="003142B2" w:rsidRDefault="00B56727" w:rsidP="003142B2">
      <w:pPr>
        <w:pStyle w:val="Singlespace"/>
        <w:tabs>
          <w:tab w:val="left" w:pos="990"/>
        </w:tabs>
        <w:spacing w:after="0" w:line="276" w:lineRule="auto"/>
        <w:rPr>
          <w:sz w:val="24"/>
          <w:szCs w:val="24"/>
          <w:u w:val="single"/>
        </w:rPr>
      </w:pPr>
      <w:r w:rsidRPr="00EF606D">
        <w:rPr>
          <w:sz w:val="24"/>
          <w:szCs w:val="24"/>
        </w:rPr>
        <w:t xml:space="preserve">Name: </w:t>
      </w:r>
      <w:r w:rsidRPr="00EF606D">
        <w:rPr>
          <w:sz w:val="24"/>
          <w:szCs w:val="24"/>
          <w:u w:val="single"/>
        </w:rPr>
        <w:tab/>
        <w:t>Dennis Nash</w:t>
      </w:r>
      <w:r w:rsidRPr="00EF606D">
        <w:rPr>
          <w:sz w:val="24"/>
          <w:szCs w:val="24"/>
          <w:u w:val="single"/>
        </w:rPr>
        <w:tab/>
      </w:r>
      <w:r w:rsidRPr="00EF606D">
        <w:rPr>
          <w:sz w:val="24"/>
          <w:szCs w:val="24"/>
          <w:u w:val="single"/>
        </w:rPr>
        <w:tab/>
      </w:r>
      <w:r w:rsidR="001454C3">
        <w:rPr>
          <w:sz w:val="24"/>
          <w:szCs w:val="24"/>
          <w:u w:val="single"/>
        </w:rPr>
        <w:tab/>
      </w:r>
      <w:r w:rsidRPr="00EF606D">
        <w:rPr>
          <w:sz w:val="24"/>
          <w:szCs w:val="24"/>
        </w:rPr>
        <w:tab/>
        <w:t>Name:</w:t>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p>
    <w:p w14:paraId="4F8F2311" w14:textId="7DC8DD9F" w:rsidR="00B56727" w:rsidRPr="0088083B" w:rsidRDefault="00B56727" w:rsidP="003142B2">
      <w:pPr>
        <w:pStyle w:val="Singlespace"/>
        <w:tabs>
          <w:tab w:val="left" w:pos="990"/>
        </w:tabs>
        <w:spacing w:after="0" w:line="276" w:lineRule="auto"/>
        <w:rPr>
          <w:sz w:val="24"/>
          <w:szCs w:val="24"/>
          <w:u w:val="single"/>
        </w:rPr>
      </w:pPr>
      <w:r w:rsidRPr="00EF606D">
        <w:rPr>
          <w:sz w:val="24"/>
          <w:szCs w:val="24"/>
        </w:rPr>
        <w:t xml:space="preserve">Title: </w:t>
      </w:r>
      <w:r w:rsidRPr="00EF606D">
        <w:rPr>
          <w:sz w:val="24"/>
          <w:szCs w:val="24"/>
          <w:u w:val="single"/>
        </w:rPr>
        <w:tab/>
        <w:t>President</w:t>
      </w:r>
      <w:r w:rsidRPr="00EF606D">
        <w:rPr>
          <w:sz w:val="24"/>
          <w:szCs w:val="24"/>
          <w:u w:val="single"/>
        </w:rPr>
        <w:tab/>
      </w:r>
      <w:r w:rsidRPr="00EF606D">
        <w:rPr>
          <w:sz w:val="24"/>
          <w:szCs w:val="24"/>
          <w:u w:val="single"/>
        </w:rPr>
        <w:tab/>
      </w:r>
      <w:r w:rsidRPr="00EF606D">
        <w:rPr>
          <w:sz w:val="24"/>
          <w:szCs w:val="24"/>
          <w:u w:val="single"/>
        </w:rPr>
        <w:tab/>
      </w:r>
      <w:r w:rsidR="001454C3">
        <w:rPr>
          <w:sz w:val="24"/>
          <w:szCs w:val="24"/>
          <w:u w:val="single"/>
        </w:rPr>
        <w:tab/>
      </w:r>
      <w:r w:rsidRPr="00EF606D">
        <w:rPr>
          <w:sz w:val="24"/>
          <w:szCs w:val="24"/>
        </w:rPr>
        <w:tab/>
        <w:t>Title:</w:t>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p>
    <w:p w14:paraId="4141191E" w14:textId="613B909C" w:rsidR="00B56727" w:rsidRPr="003142B2" w:rsidRDefault="00B56727" w:rsidP="003142B2">
      <w:pPr>
        <w:pStyle w:val="Singlespace"/>
        <w:tabs>
          <w:tab w:val="left" w:pos="990"/>
        </w:tabs>
        <w:spacing w:after="0" w:line="276" w:lineRule="auto"/>
        <w:rPr>
          <w:sz w:val="24"/>
          <w:szCs w:val="24"/>
          <w:u w:val="single"/>
        </w:rPr>
      </w:pPr>
      <w:r w:rsidRPr="00EF606D">
        <w:rPr>
          <w:sz w:val="24"/>
          <w:szCs w:val="24"/>
        </w:rPr>
        <w:t>Address:</w:t>
      </w:r>
      <w:r w:rsidR="001454C3">
        <w:rPr>
          <w:sz w:val="24"/>
          <w:szCs w:val="24"/>
        </w:rPr>
        <w:tab/>
      </w:r>
      <w:r w:rsidRPr="00EF606D">
        <w:rPr>
          <w:sz w:val="24"/>
          <w:szCs w:val="24"/>
          <w:u w:val="single"/>
        </w:rPr>
        <w:t xml:space="preserve">3765 </w:t>
      </w:r>
      <w:proofErr w:type="spellStart"/>
      <w:r w:rsidRPr="00EF606D">
        <w:rPr>
          <w:sz w:val="24"/>
          <w:szCs w:val="24"/>
          <w:u w:val="single"/>
        </w:rPr>
        <w:t>Sancroft</w:t>
      </w:r>
      <w:proofErr w:type="spellEnd"/>
      <w:r w:rsidRPr="00EF606D">
        <w:rPr>
          <w:sz w:val="24"/>
          <w:szCs w:val="24"/>
          <w:u w:val="single"/>
        </w:rPr>
        <w:t xml:space="preserve"> Ave</w:t>
      </w:r>
      <w:r w:rsidR="001454C3">
        <w:rPr>
          <w:sz w:val="24"/>
          <w:szCs w:val="24"/>
          <w:u w:val="single"/>
        </w:rPr>
        <w:t>.</w:t>
      </w:r>
      <w:r w:rsidR="001454C3">
        <w:rPr>
          <w:sz w:val="24"/>
          <w:szCs w:val="24"/>
          <w:u w:val="single"/>
        </w:rPr>
        <w:tab/>
      </w:r>
      <w:r w:rsidR="001454C3">
        <w:rPr>
          <w:sz w:val="24"/>
          <w:szCs w:val="24"/>
          <w:u w:val="single"/>
        </w:rPr>
        <w:tab/>
      </w:r>
      <w:r w:rsidR="001454C3">
        <w:rPr>
          <w:sz w:val="24"/>
          <w:szCs w:val="24"/>
          <w:u w:val="single"/>
        </w:rPr>
        <w:tab/>
      </w:r>
      <w:r w:rsidRPr="00EF606D">
        <w:rPr>
          <w:sz w:val="24"/>
          <w:szCs w:val="24"/>
        </w:rPr>
        <w:tab/>
        <w:t>Address:</w:t>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p>
    <w:p w14:paraId="796D7AD9" w14:textId="2B775BE5" w:rsidR="00B56727" w:rsidRPr="003142B2" w:rsidRDefault="00B56727" w:rsidP="003142B2">
      <w:pPr>
        <w:pStyle w:val="Singlespace"/>
        <w:tabs>
          <w:tab w:val="left" w:pos="990"/>
        </w:tabs>
        <w:spacing w:after="0" w:line="276" w:lineRule="auto"/>
        <w:rPr>
          <w:sz w:val="24"/>
          <w:szCs w:val="24"/>
          <w:u w:val="single"/>
        </w:rPr>
      </w:pPr>
      <w:r w:rsidRPr="00EF606D">
        <w:rPr>
          <w:sz w:val="24"/>
          <w:szCs w:val="24"/>
        </w:rPr>
        <w:t xml:space="preserve"> </w:t>
      </w:r>
      <w:r w:rsidRPr="00EF606D">
        <w:rPr>
          <w:sz w:val="24"/>
          <w:szCs w:val="24"/>
        </w:rPr>
        <w:tab/>
      </w:r>
      <w:r w:rsidRPr="00EF606D">
        <w:rPr>
          <w:sz w:val="24"/>
          <w:szCs w:val="24"/>
          <w:u w:val="single"/>
        </w:rPr>
        <w:t>West Bloomfield, MI  48324</w:t>
      </w:r>
      <w:r w:rsidR="001454C3">
        <w:rPr>
          <w:sz w:val="24"/>
          <w:szCs w:val="24"/>
          <w:u w:val="single"/>
        </w:rPr>
        <w:tab/>
      </w:r>
      <w:r w:rsidRPr="00EF606D">
        <w:rPr>
          <w:sz w:val="24"/>
          <w:szCs w:val="24"/>
        </w:rPr>
        <w:tab/>
      </w:r>
      <w:r w:rsidRPr="00EF606D">
        <w:rPr>
          <w:sz w:val="24"/>
          <w:szCs w:val="24"/>
        </w:rPr>
        <w:tab/>
        <w:t xml:space="preserve"> </w:t>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p>
    <w:p w14:paraId="780EC6B2" w14:textId="1A94A2C5" w:rsidR="00B56727" w:rsidRPr="003142B2" w:rsidRDefault="00B56727" w:rsidP="003142B2">
      <w:pPr>
        <w:pStyle w:val="Singlespace"/>
        <w:tabs>
          <w:tab w:val="left" w:pos="990"/>
        </w:tabs>
        <w:spacing w:after="0" w:line="276" w:lineRule="auto"/>
        <w:rPr>
          <w:sz w:val="24"/>
          <w:szCs w:val="24"/>
          <w:u w:val="single"/>
        </w:rPr>
      </w:pPr>
      <w:r w:rsidRPr="00EF606D">
        <w:rPr>
          <w:sz w:val="24"/>
          <w:szCs w:val="24"/>
        </w:rPr>
        <w:t>Phone:</w:t>
      </w:r>
      <w:r w:rsidRPr="00EF606D">
        <w:rPr>
          <w:sz w:val="24"/>
          <w:szCs w:val="24"/>
          <w:u w:val="single"/>
        </w:rPr>
        <w:tab/>
        <w:t>248-432-0175</w:t>
      </w:r>
      <w:r w:rsidRPr="00EF606D">
        <w:rPr>
          <w:sz w:val="24"/>
          <w:szCs w:val="24"/>
          <w:u w:val="single"/>
        </w:rPr>
        <w:tab/>
      </w:r>
      <w:r w:rsidR="001454C3">
        <w:rPr>
          <w:sz w:val="24"/>
          <w:szCs w:val="24"/>
          <w:u w:val="single"/>
        </w:rPr>
        <w:tab/>
      </w:r>
      <w:r w:rsidR="001454C3">
        <w:rPr>
          <w:sz w:val="24"/>
          <w:szCs w:val="24"/>
          <w:u w:val="single"/>
        </w:rPr>
        <w:tab/>
      </w:r>
      <w:r w:rsidRPr="00EF606D">
        <w:rPr>
          <w:sz w:val="24"/>
          <w:szCs w:val="24"/>
        </w:rPr>
        <w:tab/>
        <w:t>Phone:</w:t>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p>
    <w:p w14:paraId="69E9A235" w14:textId="39C31528" w:rsidR="00B56727" w:rsidRPr="002E1BAF" w:rsidRDefault="00B56727" w:rsidP="003142B2">
      <w:pPr>
        <w:pStyle w:val="Singlespace"/>
        <w:tabs>
          <w:tab w:val="left" w:pos="990"/>
        </w:tabs>
        <w:spacing w:after="0" w:line="276" w:lineRule="auto"/>
        <w:rPr>
          <w:sz w:val="24"/>
          <w:szCs w:val="24"/>
        </w:rPr>
      </w:pPr>
      <w:proofErr w:type="gramStart"/>
      <w:r w:rsidRPr="00EF606D">
        <w:rPr>
          <w:sz w:val="24"/>
          <w:szCs w:val="24"/>
        </w:rPr>
        <w:t>Email</w:t>
      </w:r>
      <w:r w:rsidR="000D0548">
        <w:rPr>
          <w:sz w:val="24"/>
          <w:szCs w:val="24"/>
        </w:rPr>
        <w:t xml:space="preserve"> </w:t>
      </w:r>
      <w:r w:rsidRPr="00EF606D">
        <w:rPr>
          <w:sz w:val="24"/>
          <w:szCs w:val="24"/>
        </w:rPr>
        <w:t>:</w:t>
      </w:r>
      <w:proofErr w:type="gramEnd"/>
      <w:r w:rsidRPr="00EF606D">
        <w:rPr>
          <w:sz w:val="24"/>
          <w:szCs w:val="24"/>
        </w:rPr>
        <w:t xml:space="preserve"> </w:t>
      </w:r>
      <w:hyperlink r:id="rId16" w:history="1">
        <w:r w:rsidR="000D0548" w:rsidRPr="000D0548">
          <w:rPr>
            <w:rStyle w:val="Hyperlink"/>
            <w:sz w:val="24"/>
            <w:szCs w:val="24"/>
          </w:rPr>
          <w:t>Compliance@individuALLytics.com</w:t>
        </w:r>
      </w:hyperlink>
      <w:r w:rsidRPr="00EF606D">
        <w:rPr>
          <w:sz w:val="24"/>
          <w:szCs w:val="24"/>
        </w:rPr>
        <w:tab/>
        <w:t>Email:</w:t>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r w:rsidR="0088083B">
        <w:rPr>
          <w:sz w:val="24"/>
          <w:szCs w:val="24"/>
          <w:u w:val="single"/>
        </w:rPr>
        <w:tab/>
      </w:r>
    </w:p>
    <w:p w14:paraId="105254B3" w14:textId="77777777" w:rsidR="00B56727" w:rsidRPr="00B56727" w:rsidRDefault="00B56727" w:rsidP="00B56727">
      <w:pPr>
        <w:spacing w:line="360" w:lineRule="auto"/>
        <w:rPr>
          <w:rFonts w:ascii="Times New Roman" w:hAnsi="Times New Roman" w:cs="Times New Roman"/>
        </w:rPr>
      </w:pPr>
    </w:p>
    <w:sectPr w:rsidR="00B56727" w:rsidRPr="00B56727" w:rsidSect="00495EF2">
      <w:headerReference w:type="default" r:id="rId17"/>
      <w:footerReference w:type="default" r:id="rId1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6D5A" w14:textId="77777777" w:rsidR="00010AA2" w:rsidRDefault="00010AA2" w:rsidP="002A6A10">
      <w:pPr>
        <w:spacing w:after="0" w:line="240" w:lineRule="auto"/>
      </w:pPr>
      <w:r>
        <w:separator/>
      </w:r>
    </w:p>
  </w:endnote>
  <w:endnote w:type="continuationSeparator" w:id="0">
    <w:p w14:paraId="1321E907" w14:textId="77777777" w:rsidR="00010AA2" w:rsidRDefault="00010AA2" w:rsidP="002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646946"/>
      <w:docPartObj>
        <w:docPartGallery w:val="Page Numbers (Bottom of Page)"/>
        <w:docPartUnique/>
      </w:docPartObj>
    </w:sdtPr>
    <w:sdtEndPr/>
    <w:sdtContent>
      <w:sdt>
        <w:sdtPr>
          <w:id w:val="-1769616900"/>
          <w:docPartObj>
            <w:docPartGallery w:val="Page Numbers (Top of Page)"/>
            <w:docPartUnique/>
          </w:docPartObj>
        </w:sdtPr>
        <w:sdtEndPr/>
        <w:sdtContent>
          <w:p w14:paraId="31E27DEF" w14:textId="57AD0B87" w:rsidR="002A6A10" w:rsidRDefault="001828B6">
            <w:pPr>
              <w:pStyle w:val="Footer"/>
              <w:jc w:val="right"/>
            </w:pPr>
            <w:r>
              <w:t>I</w:t>
            </w:r>
            <w:r w:rsidR="00554D49">
              <w:t>AQplus</w:t>
            </w:r>
            <w:r w:rsidR="000A28A9">
              <w:t xml:space="preserve"> Collaborative Care Agreement 2021</w:t>
            </w:r>
            <w:r w:rsidR="000A28A9">
              <w:tab/>
            </w:r>
            <w:r w:rsidR="000A28A9">
              <w:tab/>
            </w:r>
            <w:r w:rsidR="002A6A10">
              <w:t xml:space="preserve">Page </w:t>
            </w:r>
            <w:r w:rsidR="002A6A10">
              <w:rPr>
                <w:b/>
                <w:bCs/>
                <w:sz w:val="24"/>
                <w:szCs w:val="24"/>
              </w:rPr>
              <w:fldChar w:fldCharType="begin"/>
            </w:r>
            <w:r w:rsidR="002A6A10">
              <w:rPr>
                <w:b/>
                <w:bCs/>
              </w:rPr>
              <w:instrText xml:space="preserve"> PAGE </w:instrText>
            </w:r>
            <w:r w:rsidR="002A6A10">
              <w:rPr>
                <w:b/>
                <w:bCs/>
                <w:sz w:val="24"/>
                <w:szCs w:val="24"/>
              </w:rPr>
              <w:fldChar w:fldCharType="separate"/>
            </w:r>
            <w:r w:rsidR="002A6A10">
              <w:rPr>
                <w:b/>
                <w:bCs/>
                <w:noProof/>
              </w:rPr>
              <w:t>2</w:t>
            </w:r>
            <w:r w:rsidR="002A6A10">
              <w:rPr>
                <w:b/>
                <w:bCs/>
                <w:sz w:val="24"/>
                <w:szCs w:val="24"/>
              </w:rPr>
              <w:fldChar w:fldCharType="end"/>
            </w:r>
            <w:r w:rsidR="002A6A10">
              <w:t xml:space="preserve"> of </w:t>
            </w:r>
            <w:r w:rsidR="002A6A10">
              <w:rPr>
                <w:b/>
                <w:bCs/>
                <w:sz w:val="24"/>
                <w:szCs w:val="24"/>
              </w:rPr>
              <w:fldChar w:fldCharType="begin"/>
            </w:r>
            <w:r w:rsidR="002A6A10">
              <w:rPr>
                <w:b/>
                <w:bCs/>
              </w:rPr>
              <w:instrText xml:space="preserve"> NUMPAGES  </w:instrText>
            </w:r>
            <w:r w:rsidR="002A6A10">
              <w:rPr>
                <w:b/>
                <w:bCs/>
                <w:sz w:val="24"/>
                <w:szCs w:val="24"/>
              </w:rPr>
              <w:fldChar w:fldCharType="separate"/>
            </w:r>
            <w:r w:rsidR="002A6A10">
              <w:rPr>
                <w:b/>
                <w:bCs/>
                <w:noProof/>
              </w:rPr>
              <w:t>2</w:t>
            </w:r>
            <w:r w:rsidR="002A6A10">
              <w:rPr>
                <w:b/>
                <w:bCs/>
                <w:sz w:val="24"/>
                <w:szCs w:val="24"/>
              </w:rPr>
              <w:fldChar w:fldCharType="end"/>
            </w:r>
          </w:p>
        </w:sdtContent>
      </w:sdt>
    </w:sdtContent>
  </w:sdt>
  <w:p w14:paraId="393E75BE" w14:textId="21236C67" w:rsidR="002A6A10" w:rsidRPr="003142B2" w:rsidRDefault="00BA2492">
    <w:pPr>
      <w:pStyle w:val="Footer"/>
      <w:rPr>
        <w:b/>
        <w:bCs/>
        <w:sz w:val="24"/>
        <w:szCs w:val="24"/>
      </w:rPr>
    </w:pPr>
    <w:r>
      <w:tab/>
    </w:r>
    <w:r w:rsidRPr="003142B2">
      <w:rPr>
        <w:b/>
        <w:bCs/>
        <w:sz w:val="24"/>
        <w:szCs w:val="24"/>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7942" w14:textId="77777777" w:rsidR="00010AA2" w:rsidRDefault="00010AA2" w:rsidP="002A6A10">
      <w:pPr>
        <w:spacing w:after="0" w:line="240" w:lineRule="auto"/>
      </w:pPr>
      <w:r>
        <w:separator/>
      </w:r>
    </w:p>
  </w:footnote>
  <w:footnote w:type="continuationSeparator" w:id="0">
    <w:p w14:paraId="283F192F" w14:textId="77777777" w:rsidR="00010AA2" w:rsidRDefault="00010AA2" w:rsidP="002A6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8011" w14:textId="0FBF65A7" w:rsidR="00495EF2" w:rsidRDefault="00495EF2">
    <w:pPr>
      <w:pStyle w:val="Header"/>
    </w:pPr>
    <w:r>
      <w:rPr>
        <w:noProof/>
      </w:rPr>
      <w:drawing>
        <wp:anchor distT="0" distB="0" distL="114300" distR="114300" simplePos="0" relativeHeight="251659264" behindDoc="0" locked="0" layoutInCell="1" allowOverlap="1" wp14:anchorId="3CAB7FC0" wp14:editId="0EAC114B">
          <wp:simplePos x="0" y="0"/>
          <wp:positionH relativeFrom="column">
            <wp:posOffset>1180465</wp:posOffset>
          </wp:positionH>
          <wp:positionV relativeFrom="paragraph">
            <wp:posOffset>-337185</wp:posOffset>
          </wp:positionV>
          <wp:extent cx="3600450" cy="704850"/>
          <wp:effectExtent l="0" t="0" r="0" b="0"/>
          <wp:wrapTight wrapText="bothSides">
            <wp:wrapPolygon edited="0">
              <wp:start x="0" y="0"/>
              <wp:lineTo x="0" y="21016"/>
              <wp:lineTo x="21486" y="21016"/>
              <wp:lineTo x="21486"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450"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778"/>
    <w:multiLevelType w:val="hybridMultilevel"/>
    <w:tmpl w:val="FB1AB45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575318"/>
    <w:multiLevelType w:val="hybridMultilevel"/>
    <w:tmpl w:val="4782C2A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37095"/>
    <w:multiLevelType w:val="hybridMultilevel"/>
    <w:tmpl w:val="52FC051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A50B7"/>
    <w:multiLevelType w:val="hybridMultilevel"/>
    <w:tmpl w:val="ABCE7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43B4E"/>
    <w:multiLevelType w:val="hybridMultilevel"/>
    <w:tmpl w:val="9DA8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C3EB2"/>
    <w:multiLevelType w:val="hybridMultilevel"/>
    <w:tmpl w:val="89947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F402D"/>
    <w:multiLevelType w:val="hybridMultilevel"/>
    <w:tmpl w:val="89947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100DB"/>
    <w:multiLevelType w:val="hybridMultilevel"/>
    <w:tmpl w:val="FF9800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E16D1C"/>
    <w:multiLevelType w:val="hybridMultilevel"/>
    <w:tmpl w:val="0EB6D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E1CC4"/>
    <w:multiLevelType w:val="hybridMultilevel"/>
    <w:tmpl w:val="7D06C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9"/>
  </w:num>
  <w:num w:numId="6">
    <w:abstractNumId w:val="4"/>
  </w:num>
  <w:num w:numId="7">
    <w:abstractNumId w:val="4"/>
  </w:num>
  <w:num w:numId="8">
    <w:abstractNumId w:val="7"/>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3E"/>
    <w:rsid w:val="00010AA2"/>
    <w:rsid w:val="00063F3C"/>
    <w:rsid w:val="00067226"/>
    <w:rsid w:val="00067657"/>
    <w:rsid w:val="0007726A"/>
    <w:rsid w:val="000A0209"/>
    <w:rsid w:val="000A28A9"/>
    <w:rsid w:val="000B50DB"/>
    <w:rsid w:val="000B7843"/>
    <w:rsid w:val="000D0548"/>
    <w:rsid w:val="000D7706"/>
    <w:rsid w:val="00132764"/>
    <w:rsid w:val="001454C3"/>
    <w:rsid w:val="0015347B"/>
    <w:rsid w:val="00176A99"/>
    <w:rsid w:val="001828B6"/>
    <w:rsid w:val="001B0A37"/>
    <w:rsid w:val="001B6357"/>
    <w:rsid w:val="001E4530"/>
    <w:rsid w:val="001F3A3B"/>
    <w:rsid w:val="002145F5"/>
    <w:rsid w:val="002230E8"/>
    <w:rsid w:val="0023771F"/>
    <w:rsid w:val="00250ED0"/>
    <w:rsid w:val="00276B1E"/>
    <w:rsid w:val="00282FD9"/>
    <w:rsid w:val="00294A83"/>
    <w:rsid w:val="002A6911"/>
    <w:rsid w:val="002A6A10"/>
    <w:rsid w:val="002D02E4"/>
    <w:rsid w:val="002D7059"/>
    <w:rsid w:val="00306975"/>
    <w:rsid w:val="003142B2"/>
    <w:rsid w:val="003251FF"/>
    <w:rsid w:val="00327AB0"/>
    <w:rsid w:val="003320DA"/>
    <w:rsid w:val="0035631A"/>
    <w:rsid w:val="00403A5B"/>
    <w:rsid w:val="00406D17"/>
    <w:rsid w:val="0041484F"/>
    <w:rsid w:val="00440672"/>
    <w:rsid w:val="004433B5"/>
    <w:rsid w:val="00446FEA"/>
    <w:rsid w:val="0046743D"/>
    <w:rsid w:val="00485F74"/>
    <w:rsid w:val="00495EF2"/>
    <w:rsid w:val="004C2DFD"/>
    <w:rsid w:val="004D60B6"/>
    <w:rsid w:val="004E2912"/>
    <w:rsid w:val="00551AEB"/>
    <w:rsid w:val="00554D49"/>
    <w:rsid w:val="0056063D"/>
    <w:rsid w:val="005911A6"/>
    <w:rsid w:val="005E6E80"/>
    <w:rsid w:val="00620210"/>
    <w:rsid w:val="0064522A"/>
    <w:rsid w:val="00676CAB"/>
    <w:rsid w:val="006B5D34"/>
    <w:rsid w:val="006D1C03"/>
    <w:rsid w:val="006D6978"/>
    <w:rsid w:val="006D76B7"/>
    <w:rsid w:val="006E2309"/>
    <w:rsid w:val="006E3520"/>
    <w:rsid w:val="006F6036"/>
    <w:rsid w:val="0075008C"/>
    <w:rsid w:val="00763290"/>
    <w:rsid w:val="00775C57"/>
    <w:rsid w:val="0077655B"/>
    <w:rsid w:val="00791F21"/>
    <w:rsid w:val="00794276"/>
    <w:rsid w:val="007A3038"/>
    <w:rsid w:val="007A6257"/>
    <w:rsid w:val="008023BF"/>
    <w:rsid w:val="008219F4"/>
    <w:rsid w:val="00822650"/>
    <w:rsid w:val="00865A4B"/>
    <w:rsid w:val="00877BE3"/>
    <w:rsid w:val="0088083B"/>
    <w:rsid w:val="00890990"/>
    <w:rsid w:val="00895408"/>
    <w:rsid w:val="008B0B03"/>
    <w:rsid w:val="008D0FEF"/>
    <w:rsid w:val="008D6396"/>
    <w:rsid w:val="008E001E"/>
    <w:rsid w:val="00912B4E"/>
    <w:rsid w:val="00920E3C"/>
    <w:rsid w:val="0094096F"/>
    <w:rsid w:val="00942951"/>
    <w:rsid w:val="00995C01"/>
    <w:rsid w:val="009E543E"/>
    <w:rsid w:val="00A01451"/>
    <w:rsid w:val="00A07997"/>
    <w:rsid w:val="00A11A6A"/>
    <w:rsid w:val="00A334B1"/>
    <w:rsid w:val="00A34D3B"/>
    <w:rsid w:val="00A40F6B"/>
    <w:rsid w:val="00A43036"/>
    <w:rsid w:val="00A70C5F"/>
    <w:rsid w:val="00A71CA3"/>
    <w:rsid w:val="00A746A1"/>
    <w:rsid w:val="00AA1C74"/>
    <w:rsid w:val="00AA55FB"/>
    <w:rsid w:val="00AB0FD1"/>
    <w:rsid w:val="00AB2097"/>
    <w:rsid w:val="00AC577E"/>
    <w:rsid w:val="00AE1992"/>
    <w:rsid w:val="00B15B56"/>
    <w:rsid w:val="00B20D36"/>
    <w:rsid w:val="00B263D5"/>
    <w:rsid w:val="00B56727"/>
    <w:rsid w:val="00B60EC7"/>
    <w:rsid w:val="00B9007E"/>
    <w:rsid w:val="00B97615"/>
    <w:rsid w:val="00B97CD7"/>
    <w:rsid w:val="00BA2492"/>
    <w:rsid w:val="00BD03C1"/>
    <w:rsid w:val="00BD4374"/>
    <w:rsid w:val="00BD4557"/>
    <w:rsid w:val="00BF5880"/>
    <w:rsid w:val="00BF760D"/>
    <w:rsid w:val="00BF77B7"/>
    <w:rsid w:val="00BF7DA2"/>
    <w:rsid w:val="00C27BB6"/>
    <w:rsid w:val="00C74CA0"/>
    <w:rsid w:val="00C83438"/>
    <w:rsid w:val="00C9433B"/>
    <w:rsid w:val="00CB2570"/>
    <w:rsid w:val="00CB361A"/>
    <w:rsid w:val="00CC31C1"/>
    <w:rsid w:val="00CF124E"/>
    <w:rsid w:val="00D073CF"/>
    <w:rsid w:val="00D20F1F"/>
    <w:rsid w:val="00D75725"/>
    <w:rsid w:val="00D87B55"/>
    <w:rsid w:val="00DA6D49"/>
    <w:rsid w:val="00DB148D"/>
    <w:rsid w:val="00DE6926"/>
    <w:rsid w:val="00E00224"/>
    <w:rsid w:val="00E1298C"/>
    <w:rsid w:val="00E216EF"/>
    <w:rsid w:val="00E342C1"/>
    <w:rsid w:val="00E45930"/>
    <w:rsid w:val="00E7044F"/>
    <w:rsid w:val="00E810CE"/>
    <w:rsid w:val="00E837A3"/>
    <w:rsid w:val="00EA3178"/>
    <w:rsid w:val="00EB0621"/>
    <w:rsid w:val="00EF606D"/>
    <w:rsid w:val="00F40B5C"/>
    <w:rsid w:val="00F43659"/>
    <w:rsid w:val="00F47F83"/>
    <w:rsid w:val="00F93DDC"/>
    <w:rsid w:val="00F93EAC"/>
    <w:rsid w:val="00FA07C5"/>
    <w:rsid w:val="00FA4D46"/>
    <w:rsid w:val="00FB7399"/>
    <w:rsid w:val="00FD25DD"/>
    <w:rsid w:val="00FE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643A"/>
  <w15:chartTrackingRefBased/>
  <w15:docId w15:val="{E511CC11-BD06-497C-945A-7D406A6C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D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A10"/>
  </w:style>
  <w:style w:type="paragraph" w:styleId="Footer">
    <w:name w:val="footer"/>
    <w:basedOn w:val="Normal"/>
    <w:link w:val="FooterChar"/>
    <w:uiPriority w:val="99"/>
    <w:unhideWhenUsed/>
    <w:rsid w:val="002A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A10"/>
  </w:style>
  <w:style w:type="paragraph" w:styleId="ListParagraph">
    <w:name w:val="List Paragraph"/>
    <w:basedOn w:val="Normal"/>
    <w:uiPriority w:val="34"/>
    <w:qFormat/>
    <w:rsid w:val="0023771F"/>
    <w:pPr>
      <w:ind w:left="720"/>
      <w:contextualSpacing/>
    </w:pPr>
  </w:style>
  <w:style w:type="character" w:styleId="Hyperlink">
    <w:name w:val="Hyperlink"/>
    <w:semiHidden/>
    <w:rsid w:val="00B56727"/>
    <w:rPr>
      <w:color w:val="0000FF"/>
      <w:u w:val="single"/>
    </w:rPr>
  </w:style>
  <w:style w:type="paragraph" w:customStyle="1" w:styleId="Singlespace">
    <w:name w:val="Singlespace"/>
    <w:aliases w:val="ss"/>
    <w:basedOn w:val="Normal"/>
    <w:link w:val="SinglespaceChar"/>
    <w:rsid w:val="00B56727"/>
    <w:pPr>
      <w:spacing w:after="120" w:line="240" w:lineRule="auto"/>
      <w:jc w:val="both"/>
    </w:pPr>
    <w:rPr>
      <w:rFonts w:ascii="Times New Roman" w:eastAsia="Times New Roman" w:hAnsi="Times New Roman" w:cs="Times New Roman"/>
      <w:sz w:val="20"/>
      <w:szCs w:val="20"/>
    </w:rPr>
  </w:style>
  <w:style w:type="character" w:customStyle="1" w:styleId="SinglespaceChar">
    <w:name w:val="Singlespace Char"/>
    <w:aliases w:val="ss Char"/>
    <w:link w:val="Singlespace"/>
    <w:locked/>
    <w:rsid w:val="00B5672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746A1"/>
    <w:rPr>
      <w:sz w:val="16"/>
      <w:szCs w:val="16"/>
    </w:rPr>
  </w:style>
  <w:style w:type="paragraph" w:styleId="CommentText">
    <w:name w:val="annotation text"/>
    <w:basedOn w:val="Normal"/>
    <w:link w:val="CommentTextChar"/>
    <w:uiPriority w:val="99"/>
    <w:semiHidden/>
    <w:unhideWhenUsed/>
    <w:rsid w:val="00A746A1"/>
    <w:pPr>
      <w:spacing w:line="240" w:lineRule="auto"/>
    </w:pPr>
    <w:rPr>
      <w:sz w:val="20"/>
      <w:szCs w:val="20"/>
    </w:rPr>
  </w:style>
  <w:style w:type="character" w:customStyle="1" w:styleId="CommentTextChar">
    <w:name w:val="Comment Text Char"/>
    <w:basedOn w:val="DefaultParagraphFont"/>
    <w:link w:val="CommentText"/>
    <w:uiPriority w:val="99"/>
    <w:semiHidden/>
    <w:rsid w:val="00A746A1"/>
    <w:rPr>
      <w:sz w:val="20"/>
      <w:szCs w:val="20"/>
    </w:rPr>
  </w:style>
  <w:style w:type="paragraph" w:styleId="CommentSubject">
    <w:name w:val="annotation subject"/>
    <w:basedOn w:val="CommentText"/>
    <w:next w:val="CommentText"/>
    <w:link w:val="CommentSubjectChar"/>
    <w:uiPriority w:val="99"/>
    <w:semiHidden/>
    <w:unhideWhenUsed/>
    <w:rsid w:val="00A746A1"/>
    <w:rPr>
      <w:b/>
      <w:bCs/>
    </w:rPr>
  </w:style>
  <w:style w:type="character" w:customStyle="1" w:styleId="CommentSubjectChar">
    <w:name w:val="Comment Subject Char"/>
    <w:basedOn w:val="CommentTextChar"/>
    <w:link w:val="CommentSubject"/>
    <w:uiPriority w:val="99"/>
    <w:semiHidden/>
    <w:rsid w:val="00A746A1"/>
    <w:rPr>
      <w:b/>
      <w:bCs/>
      <w:sz w:val="20"/>
      <w:szCs w:val="20"/>
    </w:rPr>
  </w:style>
  <w:style w:type="character" w:styleId="UnresolvedMention">
    <w:name w:val="Unresolved Mention"/>
    <w:basedOn w:val="DefaultParagraphFont"/>
    <w:uiPriority w:val="99"/>
    <w:semiHidden/>
    <w:unhideWhenUsed/>
    <w:rsid w:val="00B97615"/>
    <w:rPr>
      <w:color w:val="605E5C"/>
      <w:shd w:val="clear" w:color="auto" w:fill="E1DFDD"/>
    </w:rPr>
  </w:style>
  <w:style w:type="character" w:styleId="FollowedHyperlink">
    <w:name w:val="FollowedHyperlink"/>
    <w:basedOn w:val="DefaultParagraphFont"/>
    <w:uiPriority w:val="99"/>
    <w:semiHidden/>
    <w:unhideWhenUsed/>
    <w:rsid w:val="00AE1992"/>
    <w:rPr>
      <w:color w:val="954F72" w:themeColor="followedHyperlink"/>
      <w:u w:val="single"/>
    </w:rPr>
  </w:style>
  <w:style w:type="paragraph" w:styleId="Revision">
    <w:name w:val="Revision"/>
    <w:hidden/>
    <w:uiPriority w:val="99"/>
    <w:semiHidden/>
    <w:rsid w:val="00067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49">
      <w:bodyDiv w:val="1"/>
      <w:marLeft w:val="0"/>
      <w:marRight w:val="0"/>
      <w:marTop w:val="0"/>
      <w:marBottom w:val="0"/>
      <w:divBdr>
        <w:top w:val="none" w:sz="0" w:space="0" w:color="auto"/>
        <w:left w:val="none" w:sz="0" w:space="0" w:color="auto"/>
        <w:bottom w:val="none" w:sz="0" w:space="0" w:color="auto"/>
        <w:right w:val="none" w:sz="0" w:space="0" w:color="auto"/>
      </w:divBdr>
    </w:div>
    <w:div w:id="949050890">
      <w:bodyDiv w:val="1"/>
      <w:marLeft w:val="0"/>
      <w:marRight w:val="0"/>
      <w:marTop w:val="0"/>
      <w:marBottom w:val="0"/>
      <w:divBdr>
        <w:top w:val="none" w:sz="0" w:space="0" w:color="auto"/>
        <w:left w:val="none" w:sz="0" w:space="0" w:color="auto"/>
        <w:bottom w:val="none" w:sz="0" w:space="0" w:color="auto"/>
        <w:right w:val="none" w:sz="0" w:space="0" w:color="auto"/>
      </w:divBdr>
    </w:div>
    <w:div w:id="978609225">
      <w:bodyDiv w:val="1"/>
      <w:marLeft w:val="0"/>
      <w:marRight w:val="0"/>
      <w:marTop w:val="0"/>
      <w:marBottom w:val="0"/>
      <w:divBdr>
        <w:top w:val="none" w:sz="0" w:space="0" w:color="auto"/>
        <w:left w:val="none" w:sz="0" w:space="0" w:color="auto"/>
        <w:bottom w:val="none" w:sz="0" w:space="0" w:color="auto"/>
        <w:right w:val="none" w:sz="0" w:space="0" w:color="auto"/>
      </w:divBdr>
    </w:div>
    <w:div w:id="189388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viduallytics.com/Patient-Consent-Example" TargetMode="External"/><Relationship Id="rId13" Type="http://schemas.openxmlformats.org/officeDocument/2006/relationships/hyperlink" Target="https://IndividuALLytics.com/Data-Privac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ividuallytics.com/RPM-Financ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liance@individuALLytic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viduallytics.com/Mutual-NonDisclosure-Agreement" TargetMode="External"/><Relationship Id="rId5" Type="http://schemas.openxmlformats.org/officeDocument/2006/relationships/webSettings" Target="webSettings.xml"/><Relationship Id="rId15" Type="http://schemas.openxmlformats.org/officeDocument/2006/relationships/hyperlink" Target="https://individuALLytics.com/IAQplus-Launch-Collaboration-Plan" TargetMode="External"/><Relationship Id="rId10" Type="http://schemas.openxmlformats.org/officeDocument/2006/relationships/hyperlink" Target="https://individuALLytics.com/Master-Other-Ter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dividuALLytics.com/End-User-License-Agreement" TargetMode="External"/><Relationship Id="rId14" Type="http://schemas.openxmlformats.org/officeDocument/2006/relationships/hyperlink" Target="https://individuallytics.com/BA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9E6B3-7076-4F14-B67D-418A37F3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byars</dc:creator>
  <cp:keywords/>
  <dc:description/>
  <cp:lastModifiedBy>Collin Garstang</cp:lastModifiedBy>
  <cp:revision>4</cp:revision>
  <cp:lastPrinted>2021-08-30T18:30:00Z</cp:lastPrinted>
  <dcterms:created xsi:type="dcterms:W3CDTF">2021-08-31T14:35:00Z</dcterms:created>
  <dcterms:modified xsi:type="dcterms:W3CDTF">2021-08-31T14:38:00Z</dcterms:modified>
</cp:coreProperties>
</file>